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DDA449" w14:textId="77777777" w:rsidR="006E0217" w:rsidRPr="00EE27D3" w:rsidRDefault="00DF2C80">
      <w:pPr>
        <w:rPr>
          <w:rFonts w:ascii="Franklin Gothic Book" w:hAnsi="Franklin Gothic Book" w:cs="Arial"/>
          <w:i/>
          <w:lang w:val="en-AU"/>
        </w:rPr>
      </w:pPr>
      <w:bookmarkStart w:id="0" w:name="_GoBack"/>
      <w:bookmarkEnd w:id="0"/>
      <w:r w:rsidRPr="00EE27D3">
        <w:rPr>
          <w:rFonts w:ascii="Franklin Gothic Book" w:hAnsi="Franklin Gothic Book"/>
          <w:noProof/>
          <w:lang w:val="en-AU" w:eastAsia="en-AU"/>
        </w:rPr>
        <w:drawing>
          <wp:anchor distT="0" distB="0" distL="114300" distR="114300" simplePos="0" relativeHeight="251656704" behindDoc="0" locked="0" layoutInCell="1" allowOverlap="1" wp14:anchorId="602866DD" wp14:editId="08FF06A7">
            <wp:simplePos x="0" y="0"/>
            <wp:positionH relativeFrom="margin">
              <wp:align>left</wp:align>
            </wp:positionH>
            <wp:positionV relativeFrom="paragraph">
              <wp:posOffset>-2540</wp:posOffset>
            </wp:positionV>
            <wp:extent cx="2295525" cy="1167947"/>
            <wp:effectExtent l="0" t="0" r="0" b="0"/>
            <wp:wrapNone/>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6795" cy="1168593"/>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8240" behindDoc="0" locked="0" layoutInCell="1" allowOverlap="1" wp14:anchorId="3AAEEA64" wp14:editId="6362E13B">
            <wp:simplePos x="0" y="0"/>
            <wp:positionH relativeFrom="margin">
              <wp:align>right</wp:align>
            </wp:positionH>
            <wp:positionV relativeFrom="paragraph">
              <wp:posOffset>0</wp:posOffset>
            </wp:positionV>
            <wp:extent cx="3070225" cy="12452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F_RAA_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70225" cy="1245235"/>
                    </a:xfrm>
                    <a:prstGeom prst="rect">
                      <a:avLst/>
                    </a:prstGeom>
                  </pic:spPr>
                </pic:pic>
              </a:graphicData>
            </a:graphic>
            <wp14:sizeRelH relativeFrom="page">
              <wp14:pctWidth>0</wp14:pctWidth>
            </wp14:sizeRelH>
            <wp14:sizeRelV relativeFrom="page">
              <wp14:pctHeight>0</wp14:pctHeight>
            </wp14:sizeRelV>
          </wp:anchor>
        </w:drawing>
      </w:r>
      <w:r w:rsidR="006E0217" w:rsidRPr="00EE27D3">
        <w:rPr>
          <w:rFonts w:ascii="Franklin Gothic Book" w:hAnsi="Franklin Gothic Book" w:cs="Arial"/>
          <w:i/>
          <w:lang w:val="en-AU"/>
        </w:rPr>
        <w:t xml:space="preserve">                                                         </w:t>
      </w:r>
    </w:p>
    <w:p w14:paraId="1DF453DF" w14:textId="77777777" w:rsidR="006E0217" w:rsidRPr="00EE27D3" w:rsidRDefault="006E0217">
      <w:pPr>
        <w:rPr>
          <w:rFonts w:ascii="Franklin Gothic Book" w:hAnsi="Franklin Gothic Book" w:cs="Arial"/>
          <w:i/>
          <w:lang w:val="en-AU"/>
        </w:rPr>
      </w:pPr>
    </w:p>
    <w:p w14:paraId="41425333" w14:textId="77777777" w:rsidR="006E0217" w:rsidRPr="00EE27D3" w:rsidRDefault="00A75475" w:rsidP="00D61AC8">
      <w:pPr>
        <w:rPr>
          <w:rFonts w:ascii="Franklin Gothic Book" w:hAnsi="Franklin Gothic Book" w:cs="Arial"/>
          <w:i/>
          <w:lang w:val="en-AU"/>
        </w:rPr>
      </w:pPr>
      <w:r w:rsidRPr="00EE27D3">
        <w:rPr>
          <w:rFonts w:ascii="Franklin Gothic Book" w:hAnsi="Franklin Gothic Book"/>
          <w:noProof/>
          <w:lang w:val="en-AU" w:eastAsia="en-AU"/>
        </w:rPr>
        <mc:AlternateContent>
          <mc:Choice Requires="wps">
            <w:drawing>
              <wp:anchor distT="0" distB="0" distL="114300" distR="114300" simplePos="0" relativeHeight="251653632" behindDoc="0" locked="0" layoutInCell="1" allowOverlap="1" wp14:anchorId="63678BA5" wp14:editId="16651269">
                <wp:simplePos x="0" y="0"/>
                <wp:positionH relativeFrom="column">
                  <wp:posOffset>1200150</wp:posOffset>
                </wp:positionH>
                <wp:positionV relativeFrom="paragraph">
                  <wp:posOffset>3226435</wp:posOffset>
                </wp:positionV>
                <wp:extent cx="5244465" cy="2266950"/>
                <wp:effectExtent l="0" t="0" r="0" b="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4465" cy="2266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888495" w14:textId="77777777" w:rsidR="00870539" w:rsidRDefault="004B11E6" w:rsidP="00870539">
                            <w:pPr>
                              <w:jc w:val="right"/>
                              <w:rPr>
                                <w:rFonts w:ascii="Franklin Gothic Book" w:hAnsi="Franklin Gothic Book"/>
                                <w:b/>
                                <w:sz w:val="44"/>
                                <w:szCs w:val="44"/>
                              </w:rPr>
                            </w:pPr>
                            <w:r>
                              <w:rPr>
                                <w:rFonts w:ascii="Franklin Gothic Book" w:hAnsi="Franklin Gothic Book"/>
                                <w:b/>
                                <w:sz w:val="44"/>
                                <w:szCs w:val="44"/>
                              </w:rPr>
                              <w:t xml:space="preserve">RECOVERY BOOST: </w:t>
                            </w:r>
                            <w:r w:rsidR="00870539">
                              <w:rPr>
                                <w:rFonts w:ascii="Franklin Gothic Book" w:hAnsi="Franklin Gothic Book"/>
                                <w:b/>
                                <w:sz w:val="44"/>
                                <w:szCs w:val="44"/>
                              </w:rPr>
                              <w:t xml:space="preserve">RENEWAL </w:t>
                            </w:r>
                          </w:p>
                          <w:p w14:paraId="70533D9D" w14:textId="77777777" w:rsidR="00DF2C80" w:rsidRDefault="00DF2C80" w:rsidP="00870539">
                            <w:pPr>
                              <w:jc w:val="right"/>
                              <w:rPr>
                                <w:rFonts w:ascii="Franklin Gothic Book" w:hAnsi="Franklin Gothic Book"/>
                                <w:b/>
                                <w:sz w:val="44"/>
                                <w:szCs w:val="44"/>
                              </w:rPr>
                            </w:pPr>
                            <w:r w:rsidRPr="00DF2C80">
                              <w:rPr>
                                <w:rFonts w:ascii="Franklin Gothic Book" w:hAnsi="Franklin Gothic Book"/>
                                <w:b/>
                                <w:sz w:val="44"/>
                                <w:szCs w:val="44"/>
                              </w:rPr>
                              <w:t>REGIONAL ARTS FUND</w:t>
                            </w:r>
                            <w:r w:rsidR="00870539">
                              <w:rPr>
                                <w:rFonts w:ascii="Franklin Gothic Book" w:hAnsi="Franklin Gothic Book"/>
                                <w:b/>
                                <w:sz w:val="44"/>
                                <w:szCs w:val="44"/>
                              </w:rPr>
                              <w:t xml:space="preserve"> </w:t>
                            </w:r>
                            <w:r>
                              <w:rPr>
                                <w:rFonts w:ascii="Franklin Gothic Book" w:hAnsi="Franklin Gothic Book"/>
                                <w:b/>
                                <w:sz w:val="44"/>
                                <w:szCs w:val="44"/>
                              </w:rPr>
                              <w:t xml:space="preserve">2020-2021 </w:t>
                            </w:r>
                            <w:r w:rsidR="00870539">
                              <w:rPr>
                                <w:rFonts w:ascii="Franklin Gothic Book" w:hAnsi="Franklin Gothic Book"/>
                                <w:b/>
                                <w:sz w:val="44"/>
                                <w:szCs w:val="44"/>
                              </w:rPr>
                              <w:t xml:space="preserve">ADDITIONAL GUIDANCE </w:t>
                            </w:r>
                            <w:r>
                              <w:rPr>
                                <w:rFonts w:ascii="Franklin Gothic Book" w:hAnsi="Franklin Gothic Book"/>
                                <w:b/>
                                <w:sz w:val="44"/>
                                <w:szCs w:val="44"/>
                              </w:rPr>
                              <w:t>MATERIALS</w:t>
                            </w:r>
                          </w:p>
                          <w:p w14:paraId="446FA90B" w14:textId="77777777" w:rsidR="006E695D" w:rsidRDefault="00DF2C80" w:rsidP="00DF2C80">
                            <w:pPr>
                              <w:jc w:val="right"/>
                              <w:rPr>
                                <w:rFonts w:ascii="Franklin Gothic Book" w:hAnsi="Franklin Gothic Book"/>
                                <w:sz w:val="40"/>
                                <w:szCs w:val="40"/>
                              </w:rPr>
                            </w:pPr>
                            <w:r w:rsidRPr="00DF2C80">
                              <w:rPr>
                                <w:rFonts w:ascii="Franklin Gothic Book" w:hAnsi="Franklin Gothic Book"/>
                                <w:b/>
                                <w:sz w:val="44"/>
                                <w:szCs w:val="44"/>
                              </w:rPr>
                              <w:t>VICTORIA</w:t>
                            </w:r>
                          </w:p>
                          <w:p w14:paraId="0AB4F253" w14:textId="77777777" w:rsidR="006E695D" w:rsidRDefault="00870539" w:rsidP="004729BC">
                            <w:pPr>
                              <w:jc w:val="right"/>
                              <w:rPr>
                                <w:rFonts w:ascii="Franklin Gothic Book" w:hAnsi="Franklin Gothic Book"/>
                                <w:sz w:val="44"/>
                                <w:szCs w:val="44"/>
                              </w:rPr>
                            </w:pPr>
                            <w:r>
                              <w:rPr>
                                <w:rFonts w:ascii="Franklin Gothic Book" w:hAnsi="Franklin Gothic Book"/>
                                <w:sz w:val="44"/>
                                <w:szCs w:val="44"/>
                              </w:rPr>
                              <w:t>NOVEMBER</w:t>
                            </w:r>
                            <w:r w:rsidR="006E695D">
                              <w:rPr>
                                <w:rFonts w:ascii="Franklin Gothic Book" w:hAnsi="Franklin Gothic Book"/>
                                <w:sz w:val="44"/>
                                <w:szCs w:val="44"/>
                              </w:rPr>
                              <w:t xml:space="preserve"> 2020</w:t>
                            </w:r>
                          </w:p>
                          <w:p w14:paraId="5AC12022" w14:textId="77777777" w:rsidR="006E695D" w:rsidRPr="00F972EB" w:rsidRDefault="006E695D" w:rsidP="004729BC">
                            <w:pPr>
                              <w:jc w:val="right"/>
                              <w:rPr>
                                <w:rFonts w:ascii="Franklin Gothic Book" w:hAnsi="Franklin Gothic Book"/>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90CD69C" id="_x0000_t202" coordsize="21600,21600" o:spt="202" path="m,l,21600r21600,l21600,xe">
                <v:stroke joinstyle="miter"/>
                <v:path gradientshapeok="t" o:connecttype="rect"/>
              </v:shapetype>
              <v:shape id="Text Box 10" o:spid="_x0000_s1026" type="#_x0000_t202" style="position:absolute;margin-left:94.5pt;margin-top:254.05pt;width:412.95pt;height:17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" filled="f" stroked="f" strokeweight=".5pt">
                <v:path arrowok="t"/>
                <v:textbox>
                  <w:txbxContent>
                    <w:p w:rsidR="00870539" w:rsidRDefault="004B11E6" w:rsidP="00870539">
                      <w:pPr>
                        <w:jc w:val="right"/>
                        <w:rPr>
                          <w:rFonts w:ascii="Franklin Gothic Book" w:hAnsi="Franklin Gothic Book"/>
                          <w:b/>
                          <w:sz w:val="44"/>
                          <w:szCs w:val="44"/>
                        </w:rPr>
                      </w:pPr>
                      <w:r>
                        <w:rPr>
                          <w:rFonts w:ascii="Franklin Gothic Book" w:hAnsi="Franklin Gothic Book"/>
                          <w:b/>
                          <w:sz w:val="44"/>
                          <w:szCs w:val="44"/>
                        </w:rPr>
                        <w:t xml:space="preserve">RECOVERY BOOST: </w:t>
                      </w:r>
                      <w:r w:rsidR="00870539">
                        <w:rPr>
                          <w:rFonts w:ascii="Franklin Gothic Book" w:hAnsi="Franklin Gothic Book"/>
                          <w:b/>
                          <w:sz w:val="44"/>
                          <w:szCs w:val="44"/>
                        </w:rPr>
                        <w:t xml:space="preserve">RENEWAL </w:t>
                      </w:r>
                    </w:p>
                    <w:p w:rsidR="00DF2C80" w:rsidRDefault="00DF2C80" w:rsidP="00870539">
                      <w:pPr>
                        <w:jc w:val="right"/>
                        <w:rPr>
                          <w:rFonts w:ascii="Franklin Gothic Book" w:hAnsi="Franklin Gothic Book"/>
                          <w:b/>
                          <w:sz w:val="44"/>
                          <w:szCs w:val="44"/>
                        </w:rPr>
                      </w:pPr>
                      <w:r w:rsidRPr="00DF2C80">
                        <w:rPr>
                          <w:rFonts w:ascii="Franklin Gothic Book" w:hAnsi="Franklin Gothic Book"/>
                          <w:b/>
                          <w:sz w:val="44"/>
                          <w:szCs w:val="44"/>
                        </w:rPr>
                        <w:t>REGIONAL ARTS FUND</w:t>
                      </w:r>
                      <w:r w:rsidR="00870539">
                        <w:rPr>
                          <w:rFonts w:ascii="Franklin Gothic Book" w:hAnsi="Franklin Gothic Book"/>
                          <w:b/>
                          <w:sz w:val="44"/>
                          <w:szCs w:val="44"/>
                        </w:rPr>
                        <w:t xml:space="preserve"> </w:t>
                      </w:r>
                      <w:r>
                        <w:rPr>
                          <w:rFonts w:ascii="Franklin Gothic Book" w:hAnsi="Franklin Gothic Book"/>
                          <w:b/>
                          <w:sz w:val="44"/>
                          <w:szCs w:val="44"/>
                        </w:rPr>
                        <w:t xml:space="preserve">2020-2021 </w:t>
                      </w:r>
                      <w:r w:rsidR="00870539">
                        <w:rPr>
                          <w:rFonts w:ascii="Franklin Gothic Book" w:hAnsi="Franklin Gothic Book"/>
                          <w:b/>
                          <w:sz w:val="44"/>
                          <w:szCs w:val="44"/>
                        </w:rPr>
                        <w:t xml:space="preserve">ADDITIONAL GUIDANCE </w:t>
                      </w:r>
                      <w:r>
                        <w:rPr>
                          <w:rFonts w:ascii="Franklin Gothic Book" w:hAnsi="Franklin Gothic Book"/>
                          <w:b/>
                          <w:sz w:val="44"/>
                          <w:szCs w:val="44"/>
                        </w:rPr>
                        <w:t>MATERIALS</w:t>
                      </w:r>
                    </w:p>
                    <w:p w:rsidR="006E695D" w:rsidRDefault="00DF2C80" w:rsidP="00DF2C80">
                      <w:pPr>
                        <w:jc w:val="right"/>
                        <w:rPr>
                          <w:rFonts w:ascii="Franklin Gothic Book" w:hAnsi="Franklin Gothic Book"/>
                          <w:sz w:val="40"/>
                          <w:szCs w:val="40"/>
                        </w:rPr>
                      </w:pPr>
                      <w:r w:rsidRPr="00DF2C80">
                        <w:rPr>
                          <w:rFonts w:ascii="Franklin Gothic Book" w:hAnsi="Franklin Gothic Book"/>
                          <w:b/>
                          <w:sz w:val="44"/>
                          <w:szCs w:val="44"/>
                        </w:rPr>
                        <w:t>VICTORIA</w:t>
                      </w:r>
                    </w:p>
                    <w:p w:rsidR="006E695D" w:rsidRDefault="00870539" w:rsidP="004729BC">
                      <w:pPr>
                        <w:jc w:val="right"/>
                        <w:rPr>
                          <w:rFonts w:ascii="Franklin Gothic Book" w:hAnsi="Franklin Gothic Book"/>
                          <w:sz w:val="44"/>
                          <w:szCs w:val="44"/>
                        </w:rPr>
                      </w:pPr>
                      <w:r>
                        <w:rPr>
                          <w:rFonts w:ascii="Franklin Gothic Book" w:hAnsi="Franklin Gothic Book"/>
                          <w:sz w:val="44"/>
                          <w:szCs w:val="44"/>
                        </w:rPr>
                        <w:t>NOVEMBER</w:t>
                      </w:r>
                      <w:r w:rsidR="006E695D">
                        <w:rPr>
                          <w:rFonts w:ascii="Franklin Gothic Book" w:hAnsi="Franklin Gothic Book"/>
                          <w:sz w:val="44"/>
                          <w:szCs w:val="44"/>
                        </w:rPr>
                        <w:t xml:space="preserve"> 2020</w:t>
                      </w:r>
                    </w:p>
                    <w:p w:rsidR="006E695D" w:rsidRPr="00F972EB" w:rsidRDefault="006E695D" w:rsidP="004729BC">
                      <w:pPr>
                        <w:jc w:val="right"/>
                        <w:rPr>
                          <w:rFonts w:ascii="Franklin Gothic Book" w:hAnsi="Franklin Gothic Book"/>
                          <w:sz w:val="28"/>
                          <w:szCs w:val="28"/>
                        </w:rPr>
                      </w:pPr>
                    </w:p>
                  </w:txbxContent>
                </v:textbox>
              </v:shape>
            </w:pict>
          </mc:Fallback>
        </mc:AlternateContent>
      </w:r>
      <w:r w:rsidR="00537B19" w:rsidRPr="00EE27D3">
        <w:rPr>
          <w:rFonts w:ascii="Franklin Gothic Book" w:hAnsi="Franklin Gothic Book"/>
          <w:noProof/>
          <w:lang w:val="en-AU" w:eastAsia="en-AU"/>
        </w:rPr>
        <mc:AlternateContent>
          <mc:Choice Requires="wps">
            <w:drawing>
              <wp:anchor distT="4294967294" distB="4294967294" distL="114300" distR="114300" simplePos="0" relativeHeight="251655680" behindDoc="0" locked="0" layoutInCell="1" allowOverlap="1" wp14:anchorId="3E7FF4FA" wp14:editId="4DE5E274">
                <wp:simplePos x="0" y="0"/>
                <wp:positionH relativeFrom="column">
                  <wp:posOffset>-405765</wp:posOffset>
                </wp:positionH>
                <wp:positionV relativeFrom="paragraph">
                  <wp:posOffset>6137909</wp:posOffset>
                </wp:positionV>
                <wp:extent cx="6858000" cy="0"/>
                <wp:effectExtent l="0" t="0" r="19050" b="19050"/>
                <wp:wrapNone/>
                <wp:docPr id="8"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4870C" id="Straight Connector 16"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95pt,483.3pt" to="508.05pt,4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" strokeweight="2pt">
                <o:lock v:ext="edit" shapetype="f"/>
              </v:line>
            </w:pict>
          </mc:Fallback>
        </mc:AlternateContent>
      </w:r>
      <w:r w:rsidR="00537B19" w:rsidRPr="00EE27D3">
        <w:rPr>
          <w:rFonts w:ascii="Franklin Gothic Book" w:hAnsi="Franklin Gothic Book"/>
          <w:noProof/>
          <w:lang w:val="en-AU" w:eastAsia="en-AU"/>
        </w:rPr>
        <mc:AlternateContent>
          <mc:Choice Requires="wps">
            <w:drawing>
              <wp:anchor distT="4294967294" distB="4294967294" distL="114300" distR="114300" simplePos="0" relativeHeight="251654656" behindDoc="0" locked="0" layoutInCell="1" allowOverlap="1" wp14:anchorId="072D487F" wp14:editId="6F42E722">
                <wp:simplePos x="0" y="0"/>
                <wp:positionH relativeFrom="column">
                  <wp:posOffset>-406400</wp:posOffset>
                </wp:positionH>
                <wp:positionV relativeFrom="paragraph">
                  <wp:posOffset>3227069</wp:posOffset>
                </wp:positionV>
                <wp:extent cx="6858000" cy="0"/>
                <wp:effectExtent l="0" t="0" r="19050" b="19050"/>
                <wp:wrapNone/>
                <wp:docPr id="7"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C290B" id="Straight Connector 15" o:spid="_x0000_s1026" style="position:absolute;z-index:25165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pt,254.1pt" to="508pt,2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" strokeweight="2pt">
                <o:lock v:ext="edit" shapetype="f"/>
              </v:line>
            </w:pict>
          </mc:Fallback>
        </mc:AlternateContent>
      </w:r>
      <w:r w:rsidR="006E0217" w:rsidRPr="00EE27D3">
        <w:rPr>
          <w:rFonts w:ascii="Franklin Gothic Book" w:hAnsi="Franklin Gothic Book" w:cs="Arial"/>
          <w:i/>
          <w:lang w:val="en-AU"/>
        </w:rPr>
        <w:br w:type="page"/>
      </w:r>
    </w:p>
    <w:p w14:paraId="287EA66B" w14:textId="77777777" w:rsidR="006E0217" w:rsidRPr="00EE27D3" w:rsidRDefault="006E0217" w:rsidP="008D334F">
      <w:pPr>
        <w:pStyle w:val="Default"/>
        <w:pBdr>
          <w:bottom w:val="single" w:sz="4" w:space="1" w:color="auto"/>
        </w:pBdr>
        <w:rPr>
          <w:b/>
          <w:color w:val="auto"/>
        </w:rPr>
      </w:pPr>
      <w:r w:rsidRPr="00EE27D3">
        <w:rPr>
          <w:b/>
          <w:color w:val="auto"/>
        </w:rPr>
        <w:lastRenderedPageBreak/>
        <w:t xml:space="preserve">Contents </w:t>
      </w:r>
    </w:p>
    <w:p w14:paraId="1DC31703" w14:textId="77777777" w:rsidR="006E0217" w:rsidRPr="00EE27D3" w:rsidRDefault="006E0217" w:rsidP="00D9518B">
      <w:pPr>
        <w:pStyle w:val="Default"/>
        <w:rPr>
          <w:b/>
          <w:color w:val="auto"/>
        </w:rPr>
      </w:pPr>
    </w:p>
    <w:p w14:paraId="60569425" w14:textId="77777777" w:rsidR="00DF2C80" w:rsidRPr="00DF2C80" w:rsidRDefault="00DF2C80" w:rsidP="00A12E89">
      <w:pPr>
        <w:spacing w:line="276" w:lineRule="auto"/>
        <w:rPr>
          <w:rFonts w:ascii="Franklin Gothic Book" w:hAnsi="Franklin Gothic Book" w:cs="Calibri"/>
        </w:rPr>
      </w:pPr>
      <w:r w:rsidRPr="00DF2C80">
        <w:rPr>
          <w:rFonts w:ascii="Franklin Gothic Book" w:hAnsi="Franklin Gothic Book" w:cs="Calibri"/>
        </w:rPr>
        <w:t xml:space="preserve">You are reading the </w:t>
      </w:r>
      <w:r w:rsidRPr="00DF2C80">
        <w:rPr>
          <w:rFonts w:ascii="Franklin Gothic Book" w:hAnsi="Franklin Gothic Book" w:cs="Calibri"/>
          <w:i/>
        </w:rPr>
        <w:t>Regional Arts Fund</w:t>
      </w:r>
      <w:r w:rsidRPr="00DF2C80">
        <w:rPr>
          <w:rFonts w:ascii="Franklin Gothic Book" w:hAnsi="Franklin Gothic Book" w:cs="Calibri"/>
        </w:rPr>
        <w:t xml:space="preserve"> </w:t>
      </w:r>
      <w:r w:rsidR="004B11E6">
        <w:rPr>
          <w:rFonts w:ascii="Franklin Gothic Book" w:hAnsi="Franklin Gothic Book" w:cs="Calibri"/>
          <w:i/>
        </w:rPr>
        <w:t>Recovery B</w:t>
      </w:r>
      <w:r w:rsidR="00DD0BA1">
        <w:rPr>
          <w:rFonts w:ascii="Franklin Gothic Book" w:hAnsi="Franklin Gothic Book" w:cs="Calibri"/>
          <w:i/>
        </w:rPr>
        <w:t>OOST</w:t>
      </w:r>
      <w:r w:rsidR="004B11E6">
        <w:rPr>
          <w:rFonts w:ascii="Franklin Gothic Book" w:hAnsi="Franklin Gothic Book" w:cs="Calibri"/>
          <w:i/>
        </w:rPr>
        <w:t xml:space="preserve"> </w:t>
      </w:r>
      <w:r w:rsidR="00870539">
        <w:rPr>
          <w:rFonts w:ascii="Franklin Gothic Book" w:hAnsi="Franklin Gothic Book" w:cs="Calibri"/>
        </w:rPr>
        <w:t xml:space="preserve">Additional </w:t>
      </w:r>
      <w:r w:rsidRPr="00DF2C80">
        <w:rPr>
          <w:rFonts w:ascii="Franklin Gothic Book" w:hAnsi="Franklin Gothic Book" w:cs="Calibri"/>
        </w:rPr>
        <w:t xml:space="preserve">Guidance Materials for Victoria. These materials have been compiled to assist applicants in applying for support under the </w:t>
      </w:r>
      <w:r w:rsidR="00870539" w:rsidRPr="00870539">
        <w:rPr>
          <w:rFonts w:ascii="Franklin Gothic Book" w:hAnsi="Franklin Gothic Book" w:cs="Calibri"/>
          <w:b/>
        </w:rPr>
        <w:t>Renewal</w:t>
      </w:r>
      <w:r w:rsidR="00870539">
        <w:rPr>
          <w:rFonts w:ascii="Franklin Gothic Book" w:hAnsi="Franklin Gothic Book" w:cs="Calibri"/>
          <w:i/>
        </w:rPr>
        <w:t xml:space="preserve"> </w:t>
      </w:r>
      <w:r w:rsidR="00870539">
        <w:rPr>
          <w:rFonts w:ascii="Franklin Gothic Book" w:hAnsi="Franklin Gothic Book" w:cs="Calibri"/>
        </w:rPr>
        <w:t xml:space="preserve">stream of the </w:t>
      </w:r>
      <w:proofErr w:type="gramStart"/>
      <w:r w:rsidR="00870539">
        <w:rPr>
          <w:rFonts w:ascii="Franklin Gothic Book" w:hAnsi="Franklin Gothic Book" w:cs="Calibri"/>
        </w:rPr>
        <w:t xml:space="preserve">program, </w:t>
      </w:r>
      <w:r w:rsidR="00870539">
        <w:rPr>
          <w:rFonts w:ascii="Franklin Gothic Book" w:hAnsi="Franklin Gothic Book" w:cs="Calibri"/>
          <w:b/>
        </w:rPr>
        <w:t>and</w:t>
      </w:r>
      <w:proofErr w:type="gramEnd"/>
      <w:r w:rsidR="00870539">
        <w:rPr>
          <w:rFonts w:ascii="Franklin Gothic Book" w:hAnsi="Franklin Gothic Book" w:cs="Calibri"/>
          <w:b/>
        </w:rPr>
        <w:t xml:space="preserve"> must be read in addition to the existing </w:t>
      </w:r>
      <w:r w:rsidR="00870539">
        <w:rPr>
          <w:rFonts w:ascii="Franklin Gothic Book" w:hAnsi="Franklin Gothic Book" w:cs="Calibri"/>
          <w:b/>
          <w:i/>
        </w:rPr>
        <w:t>Regional Arts Fund Recovery B</w:t>
      </w:r>
      <w:r w:rsidR="00DD0BA1">
        <w:rPr>
          <w:rFonts w:ascii="Franklin Gothic Book" w:hAnsi="Franklin Gothic Book" w:cs="Calibri"/>
          <w:b/>
          <w:i/>
        </w:rPr>
        <w:t>OOST</w:t>
      </w:r>
      <w:r w:rsidR="00870539">
        <w:rPr>
          <w:rFonts w:ascii="Franklin Gothic Book" w:hAnsi="Franklin Gothic Book" w:cs="Calibri"/>
          <w:b/>
          <w:i/>
        </w:rPr>
        <w:t xml:space="preserve"> </w:t>
      </w:r>
      <w:r w:rsidR="00870539">
        <w:rPr>
          <w:rFonts w:ascii="Franklin Gothic Book" w:hAnsi="Franklin Gothic Book" w:cs="Calibri"/>
          <w:b/>
        </w:rPr>
        <w:t>Guidance Materials.</w:t>
      </w:r>
      <w:r w:rsidRPr="00DF2C80">
        <w:rPr>
          <w:rFonts w:ascii="Franklin Gothic Book" w:hAnsi="Franklin Gothic Book" w:cs="Calibri"/>
        </w:rPr>
        <w:t xml:space="preserve">  </w:t>
      </w:r>
    </w:p>
    <w:p w14:paraId="747E4946" w14:textId="77777777" w:rsidR="00DF2C80" w:rsidRPr="00DF2C80" w:rsidRDefault="00DF2C80" w:rsidP="00A12E89">
      <w:pPr>
        <w:spacing w:line="276" w:lineRule="auto"/>
        <w:rPr>
          <w:rFonts w:ascii="Franklin Gothic Book" w:hAnsi="Franklin Gothic Book" w:cs="Calibri"/>
        </w:rPr>
      </w:pPr>
    </w:p>
    <w:p w14:paraId="2BCDE99C" w14:textId="77777777" w:rsidR="00DF2C80" w:rsidRPr="00DF2C80" w:rsidRDefault="00DF2C80" w:rsidP="00A12E89">
      <w:pPr>
        <w:spacing w:line="276" w:lineRule="auto"/>
        <w:rPr>
          <w:rFonts w:ascii="Franklin Gothic Book" w:hAnsi="Franklin Gothic Book" w:cs="Calibri"/>
        </w:rPr>
      </w:pPr>
      <w:r w:rsidRPr="00DF2C80">
        <w:rPr>
          <w:rFonts w:ascii="Franklin Gothic Book" w:hAnsi="Franklin Gothic Book" w:cs="Calibri"/>
        </w:rPr>
        <w:t xml:space="preserve">Even if you have applied for the </w:t>
      </w:r>
      <w:r w:rsidRPr="00DF2C80">
        <w:rPr>
          <w:rFonts w:ascii="Franklin Gothic Book" w:hAnsi="Franklin Gothic Book" w:cs="Calibri"/>
          <w:i/>
        </w:rPr>
        <w:t>Regional Arts Fund</w:t>
      </w:r>
      <w:r w:rsidRPr="00DF2C80">
        <w:rPr>
          <w:rFonts w:ascii="Franklin Gothic Book" w:hAnsi="Franklin Gothic Book" w:cs="Calibri"/>
        </w:rPr>
        <w:t xml:space="preserve"> in the past, please read these new Guidance Materials as changes have been made from previous years. </w:t>
      </w:r>
    </w:p>
    <w:p w14:paraId="1587BDCC" w14:textId="77777777" w:rsidR="00DF2C80" w:rsidRPr="00DF2C80" w:rsidRDefault="00DF2C80" w:rsidP="00A12E89">
      <w:pPr>
        <w:spacing w:line="276" w:lineRule="auto"/>
        <w:rPr>
          <w:rFonts w:ascii="Franklin Gothic Book" w:hAnsi="Franklin Gothic Book" w:cs="Calibri"/>
        </w:rPr>
      </w:pPr>
    </w:p>
    <w:p w14:paraId="1388F076" w14:textId="77777777" w:rsidR="00DF2C80" w:rsidRPr="00DF2C80" w:rsidRDefault="00DF2C80" w:rsidP="00A12E89">
      <w:pPr>
        <w:spacing w:line="276" w:lineRule="auto"/>
        <w:rPr>
          <w:rFonts w:ascii="Franklin Gothic Book" w:hAnsi="Franklin Gothic Book" w:cs="Calibri"/>
          <w:b/>
          <w:iCs/>
        </w:rPr>
      </w:pPr>
      <w:r w:rsidRPr="00DF2C80">
        <w:rPr>
          <w:rFonts w:ascii="Franklin Gothic Book" w:hAnsi="Franklin Gothic Book" w:cs="Calibri"/>
          <w:b/>
          <w:iCs/>
        </w:rPr>
        <w:t xml:space="preserve">We have also put together some hints and tips to support you in developing your application, which you can find </w:t>
      </w:r>
      <w:hyperlink r:id="rId13" w:history="1">
        <w:r w:rsidRPr="00DF2C80">
          <w:rPr>
            <w:rStyle w:val="Hyperlink"/>
            <w:rFonts w:ascii="Franklin Gothic Book" w:hAnsi="Franklin Gothic Book" w:cs="Calibri"/>
            <w:b/>
            <w:iCs/>
          </w:rPr>
          <w:t>here</w:t>
        </w:r>
      </w:hyperlink>
      <w:r w:rsidRPr="00DF2C80">
        <w:rPr>
          <w:rFonts w:ascii="Franklin Gothic Book" w:hAnsi="Franklin Gothic Book" w:cs="Calibri"/>
          <w:b/>
          <w:iCs/>
        </w:rPr>
        <w:t xml:space="preserve">. </w:t>
      </w:r>
    </w:p>
    <w:p w14:paraId="077D9EEF" w14:textId="77777777" w:rsidR="00FD3827" w:rsidRPr="00EE27D3" w:rsidRDefault="00FD3827" w:rsidP="00A12E89">
      <w:pPr>
        <w:pStyle w:val="Default"/>
        <w:spacing w:line="276" w:lineRule="auto"/>
        <w:rPr>
          <w:iCs/>
          <w:color w:val="auto"/>
        </w:rPr>
      </w:pPr>
    </w:p>
    <w:p w14:paraId="7946F5E9" w14:textId="77777777" w:rsidR="00D13919" w:rsidRPr="00D13919" w:rsidRDefault="002B6585" w:rsidP="002803C3">
      <w:pPr>
        <w:pStyle w:val="Default"/>
        <w:spacing w:line="276" w:lineRule="auto"/>
        <w:rPr>
          <w:iCs/>
          <w:sz w:val="32"/>
          <w:szCs w:val="32"/>
        </w:rPr>
      </w:pPr>
      <w:r>
        <w:rPr>
          <w:iCs/>
          <w:color w:val="auto"/>
          <w:sz w:val="32"/>
          <w:szCs w:val="32"/>
          <w:lang w:val="en"/>
        </w:rPr>
        <w:t>This information is available in a standard PDF</w:t>
      </w:r>
      <w:r w:rsidR="00D13919">
        <w:rPr>
          <w:iCs/>
          <w:color w:val="auto"/>
          <w:sz w:val="32"/>
          <w:szCs w:val="32"/>
          <w:lang w:val="en"/>
        </w:rPr>
        <w:t xml:space="preserve"> version, an accessible word version, and an audio version. If you require further assistance accessing the Guidelines</w:t>
      </w:r>
      <w:r w:rsidR="004B27BB">
        <w:rPr>
          <w:iCs/>
          <w:color w:val="auto"/>
          <w:sz w:val="32"/>
          <w:szCs w:val="32"/>
          <w:lang w:val="en"/>
        </w:rPr>
        <w:t>,</w:t>
      </w:r>
      <w:r w:rsidR="00D13919">
        <w:rPr>
          <w:iCs/>
          <w:color w:val="auto"/>
          <w:sz w:val="32"/>
          <w:szCs w:val="32"/>
          <w:lang w:val="en"/>
        </w:rPr>
        <w:t xml:space="preserve"> please contact us </w:t>
      </w:r>
      <w:r w:rsidR="00A75475">
        <w:rPr>
          <w:iCs/>
          <w:sz w:val="32"/>
          <w:szCs w:val="32"/>
        </w:rPr>
        <w:t xml:space="preserve">on </w:t>
      </w:r>
      <w:r w:rsidR="00D13919" w:rsidRPr="00D13919">
        <w:rPr>
          <w:iCs/>
          <w:sz w:val="32"/>
          <w:szCs w:val="32"/>
        </w:rPr>
        <w:t xml:space="preserve">email </w:t>
      </w:r>
      <w:r w:rsidR="00D13919">
        <w:rPr>
          <w:iCs/>
          <w:sz w:val="32"/>
          <w:szCs w:val="32"/>
        </w:rPr>
        <w:t>grants</w:t>
      </w:r>
      <w:r w:rsidR="00D13919" w:rsidRPr="00D13919">
        <w:rPr>
          <w:iCs/>
          <w:sz w:val="32"/>
          <w:szCs w:val="32"/>
        </w:rPr>
        <w:t>@rav.net.au.</w:t>
      </w:r>
    </w:p>
    <w:p w14:paraId="3254E99A" w14:textId="77777777" w:rsidR="006E0217" w:rsidRPr="00DD3C9C" w:rsidRDefault="006E0217" w:rsidP="002803C3">
      <w:pPr>
        <w:pStyle w:val="Default"/>
        <w:spacing w:line="276" w:lineRule="auto"/>
        <w:rPr>
          <w:b/>
          <w:color w:val="auto"/>
        </w:rPr>
      </w:pPr>
    </w:p>
    <w:p w14:paraId="7E927975" w14:textId="77777777" w:rsidR="006E0217" w:rsidRPr="001203E0" w:rsidRDefault="001203E0" w:rsidP="002803C3">
      <w:pPr>
        <w:pStyle w:val="Default"/>
        <w:spacing w:line="276" w:lineRule="auto"/>
        <w:rPr>
          <w:b/>
          <w:iCs/>
          <w:color w:val="auto"/>
        </w:rPr>
      </w:pPr>
      <w:r>
        <w:rPr>
          <w:b/>
          <w:iCs/>
          <w:color w:val="auto"/>
        </w:rPr>
        <w:t>CONTENTS</w:t>
      </w:r>
    </w:p>
    <w:p w14:paraId="544A6667" w14:textId="10B2E422" w:rsidR="00353474" w:rsidRPr="00353474" w:rsidRDefault="006E0217">
      <w:pPr>
        <w:pStyle w:val="TOC1"/>
        <w:tabs>
          <w:tab w:val="right" w:leader="dot" w:pos="9730"/>
        </w:tabs>
        <w:rPr>
          <w:rFonts w:ascii="Franklin Gothic Book" w:eastAsiaTheme="minorEastAsia" w:hAnsi="Franklin Gothic Book" w:cstheme="minorBidi"/>
          <w:noProof/>
          <w:sz w:val="22"/>
          <w:szCs w:val="22"/>
          <w:lang w:val="en-AU" w:eastAsia="en-AU"/>
        </w:rPr>
      </w:pPr>
      <w:r w:rsidRPr="00353474">
        <w:rPr>
          <w:rStyle w:val="SubtitleChar"/>
          <w:sz w:val="24"/>
        </w:rPr>
        <w:fldChar w:fldCharType="begin"/>
      </w:r>
      <w:r w:rsidRPr="00353474">
        <w:rPr>
          <w:rStyle w:val="SubtitleChar"/>
          <w:sz w:val="24"/>
        </w:rPr>
        <w:instrText xml:space="preserve"> TOC \o "1-4" \h \z \u </w:instrText>
      </w:r>
      <w:r w:rsidRPr="00353474">
        <w:rPr>
          <w:rStyle w:val="SubtitleChar"/>
          <w:sz w:val="24"/>
        </w:rPr>
        <w:fldChar w:fldCharType="separate"/>
      </w:r>
      <w:hyperlink w:anchor="_Toc55572470" w:history="1">
        <w:r w:rsidR="00353474" w:rsidRPr="00353474">
          <w:rPr>
            <w:rStyle w:val="Hyperlink"/>
            <w:rFonts w:ascii="Franklin Gothic Book" w:hAnsi="Franklin Gothic Book"/>
            <w:noProof/>
          </w:rPr>
          <w:t>About this document</w:t>
        </w:r>
        <w:r w:rsidR="00353474" w:rsidRPr="00353474">
          <w:rPr>
            <w:rFonts w:ascii="Franklin Gothic Book" w:hAnsi="Franklin Gothic Book"/>
            <w:noProof/>
            <w:webHidden/>
          </w:rPr>
          <w:tab/>
        </w:r>
        <w:r w:rsidR="00353474" w:rsidRPr="00353474">
          <w:rPr>
            <w:rFonts w:ascii="Franklin Gothic Book" w:hAnsi="Franklin Gothic Book"/>
            <w:noProof/>
            <w:webHidden/>
          </w:rPr>
          <w:fldChar w:fldCharType="begin"/>
        </w:r>
        <w:r w:rsidR="00353474" w:rsidRPr="00353474">
          <w:rPr>
            <w:rFonts w:ascii="Franklin Gothic Book" w:hAnsi="Franklin Gothic Book"/>
            <w:noProof/>
            <w:webHidden/>
          </w:rPr>
          <w:instrText xml:space="preserve"> PAGEREF _Toc55572470 \h </w:instrText>
        </w:r>
        <w:r w:rsidR="00353474" w:rsidRPr="00353474">
          <w:rPr>
            <w:rFonts w:ascii="Franklin Gothic Book" w:hAnsi="Franklin Gothic Book"/>
            <w:noProof/>
            <w:webHidden/>
          </w:rPr>
        </w:r>
        <w:r w:rsidR="00353474" w:rsidRPr="00353474">
          <w:rPr>
            <w:rFonts w:ascii="Franklin Gothic Book" w:hAnsi="Franklin Gothic Book"/>
            <w:noProof/>
            <w:webHidden/>
          </w:rPr>
          <w:fldChar w:fldCharType="separate"/>
        </w:r>
        <w:r w:rsidR="00314F05">
          <w:rPr>
            <w:rFonts w:ascii="Franklin Gothic Book" w:hAnsi="Franklin Gothic Book"/>
            <w:noProof/>
            <w:webHidden/>
          </w:rPr>
          <w:t>2</w:t>
        </w:r>
        <w:r w:rsidR="00353474" w:rsidRPr="00353474">
          <w:rPr>
            <w:rFonts w:ascii="Franklin Gothic Book" w:hAnsi="Franklin Gothic Book"/>
            <w:noProof/>
            <w:webHidden/>
          </w:rPr>
          <w:fldChar w:fldCharType="end"/>
        </w:r>
      </w:hyperlink>
    </w:p>
    <w:p w14:paraId="454762A5" w14:textId="7DBB2DB5" w:rsidR="00353474" w:rsidRPr="00353474" w:rsidRDefault="00375D44">
      <w:pPr>
        <w:pStyle w:val="TOC1"/>
        <w:tabs>
          <w:tab w:val="right" w:leader="dot" w:pos="9730"/>
        </w:tabs>
        <w:rPr>
          <w:rFonts w:ascii="Franklin Gothic Book" w:eastAsiaTheme="minorEastAsia" w:hAnsi="Franklin Gothic Book" w:cstheme="minorBidi"/>
          <w:noProof/>
          <w:sz w:val="22"/>
          <w:szCs w:val="22"/>
          <w:lang w:val="en-AU" w:eastAsia="en-AU"/>
        </w:rPr>
      </w:pPr>
      <w:hyperlink w:anchor="_Toc55572471" w:history="1">
        <w:r w:rsidR="00353474" w:rsidRPr="00353474">
          <w:rPr>
            <w:rStyle w:val="Hyperlink"/>
            <w:rFonts w:ascii="Franklin Gothic Book" w:hAnsi="Franklin Gothic Book"/>
            <w:noProof/>
          </w:rPr>
          <w:t>About the Regional Arts Fund Renewal program</w:t>
        </w:r>
        <w:r w:rsidR="00353474" w:rsidRPr="00353474">
          <w:rPr>
            <w:rFonts w:ascii="Franklin Gothic Book" w:hAnsi="Franklin Gothic Book"/>
            <w:noProof/>
            <w:webHidden/>
          </w:rPr>
          <w:tab/>
        </w:r>
        <w:r w:rsidR="00353474" w:rsidRPr="00353474">
          <w:rPr>
            <w:rFonts w:ascii="Franklin Gothic Book" w:hAnsi="Franklin Gothic Book"/>
            <w:noProof/>
            <w:webHidden/>
          </w:rPr>
          <w:fldChar w:fldCharType="begin"/>
        </w:r>
        <w:r w:rsidR="00353474" w:rsidRPr="00353474">
          <w:rPr>
            <w:rFonts w:ascii="Franklin Gothic Book" w:hAnsi="Franklin Gothic Book"/>
            <w:noProof/>
            <w:webHidden/>
          </w:rPr>
          <w:instrText xml:space="preserve"> PAGEREF _Toc55572471 \h </w:instrText>
        </w:r>
        <w:r w:rsidR="00353474" w:rsidRPr="00353474">
          <w:rPr>
            <w:rFonts w:ascii="Franklin Gothic Book" w:hAnsi="Franklin Gothic Book"/>
            <w:noProof/>
            <w:webHidden/>
          </w:rPr>
        </w:r>
        <w:r w:rsidR="00353474" w:rsidRPr="00353474">
          <w:rPr>
            <w:rFonts w:ascii="Franklin Gothic Book" w:hAnsi="Franklin Gothic Book"/>
            <w:noProof/>
            <w:webHidden/>
          </w:rPr>
          <w:fldChar w:fldCharType="separate"/>
        </w:r>
        <w:r w:rsidR="00314F05">
          <w:rPr>
            <w:rFonts w:ascii="Franklin Gothic Book" w:hAnsi="Franklin Gothic Book"/>
            <w:noProof/>
            <w:webHidden/>
          </w:rPr>
          <w:t>2</w:t>
        </w:r>
        <w:r w:rsidR="00353474" w:rsidRPr="00353474">
          <w:rPr>
            <w:rFonts w:ascii="Franklin Gothic Book" w:hAnsi="Franklin Gothic Book"/>
            <w:noProof/>
            <w:webHidden/>
          </w:rPr>
          <w:fldChar w:fldCharType="end"/>
        </w:r>
      </w:hyperlink>
    </w:p>
    <w:p w14:paraId="5EA03CFD" w14:textId="658BC368" w:rsidR="00353474" w:rsidRPr="00353474" w:rsidRDefault="00375D44">
      <w:pPr>
        <w:pStyle w:val="TOC1"/>
        <w:tabs>
          <w:tab w:val="right" w:leader="dot" w:pos="9730"/>
        </w:tabs>
        <w:rPr>
          <w:rFonts w:ascii="Franklin Gothic Book" w:eastAsiaTheme="minorEastAsia" w:hAnsi="Franklin Gothic Book" w:cstheme="minorBidi"/>
          <w:noProof/>
          <w:sz w:val="22"/>
          <w:szCs w:val="22"/>
          <w:lang w:val="en-AU" w:eastAsia="en-AU"/>
        </w:rPr>
      </w:pPr>
      <w:hyperlink w:anchor="_Toc55572472" w:history="1">
        <w:r w:rsidR="00353474" w:rsidRPr="00353474">
          <w:rPr>
            <w:rStyle w:val="Hyperlink"/>
            <w:rFonts w:ascii="Franklin Gothic Book" w:hAnsi="Franklin Gothic Book"/>
            <w:noProof/>
          </w:rPr>
          <w:t>What kind of initiatives will the RAF Renewal program support?</w:t>
        </w:r>
        <w:r w:rsidR="00353474" w:rsidRPr="00353474">
          <w:rPr>
            <w:rFonts w:ascii="Franklin Gothic Book" w:hAnsi="Franklin Gothic Book"/>
            <w:noProof/>
            <w:webHidden/>
          </w:rPr>
          <w:tab/>
        </w:r>
        <w:r w:rsidR="00353474" w:rsidRPr="00353474">
          <w:rPr>
            <w:rFonts w:ascii="Franklin Gothic Book" w:hAnsi="Franklin Gothic Book"/>
            <w:noProof/>
            <w:webHidden/>
          </w:rPr>
          <w:fldChar w:fldCharType="begin"/>
        </w:r>
        <w:r w:rsidR="00353474" w:rsidRPr="00353474">
          <w:rPr>
            <w:rFonts w:ascii="Franklin Gothic Book" w:hAnsi="Franklin Gothic Book"/>
            <w:noProof/>
            <w:webHidden/>
          </w:rPr>
          <w:instrText xml:space="preserve"> PAGEREF _Toc55572472 \h </w:instrText>
        </w:r>
        <w:r w:rsidR="00353474" w:rsidRPr="00353474">
          <w:rPr>
            <w:rFonts w:ascii="Franklin Gothic Book" w:hAnsi="Franklin Gothic Book"/>
            <w:noProof/>
            <w:webHidden/>
          </w:rPr>
        </w:r>
        <w:r w:rsidR="00353474" w:rsidRPr="00353474">
          <w:rPr>
            <w:rFonts w:ascii="Franklin Gothic Book" w:hAnsi="Franklin Gothic Book"/>
            <w:noProof/>
            <w:webHidden/>
          </w:rPr>
          <w:fldChar w:fldCharType="separate"/>
        </w:r>
        <w:r w:rsidR="00314F05">
          <w:rPr>
            <w:rFonts w:ascii="Franklin Gothic Book" w:hAnsi="Franklin Gothic Book"/>
            <w:noProof/>
            <w:webHidden/>
          </w:rPr>
          <w:t>2</w:t>
        </w:r>
        <w:r w:rsidR="00353474" w:rsidRPr="00353474">
          <w:rPr>
            <w:rFonts w:ascii="Franklin Gothic Book" w:hAnsi="Franklin Gothic Book"/>
            <w:noProof/>
            <w:webHidden/>
          </w:rPr>
          <w:fldChar w:fldCharType="end"/>
        </w:r>
      </w:hyperlink>
    </w:p>
    <w:p w14:paraId="4450A913" w14:textId="192973F0" w:rsidR="00353474" w:rsidRPr="00353474" w:rsidRDefault="00375D44">
      <w:pPr>
        <w:pStyle w:val="TOC1"/>
        <w:tabs>
          <w:tab w:val="right" w:leader="dot" w:pos="9730"/>
        </w:tabs>
        <w:rPr>
          <w:rFonts w:ascii="Franklin Gothic Book" w:eastAsiaTheme="minorEastAsia" w:hAnsi="Franklin Gothic Book" w:cstheme="minorBidi"/>
          <w:noProof/>
          <w:sz w:val="22"/>
          <w:szCs w:val="22"/>
          <w:lang w:val="en-AU" w:eastAsia="en-AU"/>
        </w:rPr>
      </w:pPr>
      <w:hyperlink w:anchor="_Toc55572473" w:history="1">
        <w:r w:rsidR="00353474" w:rsidRPr="00353474">
          <w:rPr>
            <w:rStyle w:val="Hyperlink"/>
            <w:rFonts w:ascii="Franklin Gothic Book" w:hAnsi="Franklin Gothic Book"/>
            <w:noProof/>
          </w:rPr>
          <w:t>Application process</w:t>
        </w:r>
        <w:r w:rsidR="00353474" w:rsidRPr="00353474">
          <w:rPr>
            <w:rFonts w:ascii="Franklin Gothic Book" w:hAnsi="Franklin Gothic Book"/>
            <w:noProof/>
            <w:webHidden/>
          </w:rPr>
          <w:tab/>
        </w:r>
        <w:r w:rsidR="00353474" w:rsidRPr="00353474">
          <w:rPr>
            <w:rFonts w:ascii="Franklin Gothic Book" w:hAnsi="Franklin Gothic Book"/>
            <w:noProof/>
            <w:webHidden/>
          </w:rPr>
          <w:fldChar w:fldCharType="begin"/>
        </w:r>
        <w:r w:rsidR="00353474" w:rsidRPr="00353474">
          <w:rPr>
            <w:rFonts w:ascii="Franklin Gothic Book" w:hAnsi="Franklin Gothic Book"/>
            <w:noProof/>
            <w:webHidden/>
          </w:rPr>
          <w:instrText xml:space="preserve"> PAGEREF _Toc55572473 \h </w:instrText>
        </w:r>
        <w:r w:rsidR="00353474" w:rsidRPr="00353474">
          <w:rPr>
            <w:rFonts w:ascii="Franklin Gothic Book" w:hAnsi="Franklin Gothic Book"/>
            <w:noProof/>
            <w:webHidden/>
          </w:rPr>
        </w:r>
        <w:r w:rsidR="00353474" w:rsidRPr="00353474">
          <w:rPr>
            <w:rFonts w:ascii="Franklin Gothic Book" w:hAnsi="Franklin Gothic Book"/>
            <w:noProof/>
            <w:webHidden/>
          </w:rPr>
          <w:fldChar w:fldCharType="separate"/>
        </w:r>
        <w:r w:rsidR="00314F05">
          <w:rPr>
            <w:rFonts w:ascii="Franklin Gothic Book" w:hAnsi="Franklin Gothic Book"/>
            <w:noProof/>
            <w:webHidden/>
          </w:rPr>
          <w:t>3</w:t>
        </w:r>
        <w:r w:rsidR="00353474" w:rsidRPr="00353474">
          <w:rPr>
            <w:rFonts w:ascii="Franklin Gothic Book" w:hAnsi="Franklin Gothic Book"/>
            <w:noProof/>
            <w:webHidden/>
          </w:rPr>
          <w:fldChar w:fldCharType="end"/>
        </w:r>
      </w:hyperlink>
    </w:p>
    <w:p w14:paraId="65731EB5" w14:textId="5EE9A843" w:rsidR="00353474" w:rsidRPr="00353474" w:rsidRDefault="00375D44">
      <w:pPr>
        <w:pStyle w:val="TOC1"/>
        <w:tabs>
          <w:tab w:val="right" w:leader="dot" w:pos="9730"/>
        </w:tabs>
        <w:rPr>
          <w:rFonts w:ascii="Franklin Gothic Book" w:eastAsiaTheme="minorEastAsia" w:hAnsi="Franklin Gothic Book" w:cstheme="minorBidi"/>
          <w:noProof/>
          <w:sz w:val="22"/>
          <w:szCs w:val="22"/>
          <w:lang w:val="en-AU" w:eastAsia="en-AU"/>
        </w:rPr>
      </w:pPr>
      <w:hyperlink w:anchor="_Toc55572474" w:history="1">
        <w:r w:rsidR="00353474" w:rsidRPr="00353474">
          <w:rPr>
            <w:rStyle w:val="Hyperlink"/>
            <w:rFonts w:ascii="Franklin Gothic Book" w:hAnsi="Franklin Gothic Book"/>
            <w:noProof/>
          </w:rPr>
          <w:t>How many projects will be supported?</w:t>
        </w:r>
        <w:r w:rsidR="00353474" w:rsidRPr="00353474">
          <w:rPr>
            <w:rFonts w:ascii="Franklin Gothic Book" w:hAnsi="Franklin Gothic Book"/>
            <w:noProof/>
            <w:webHidden/>
          </w:rPr>
          <w:tab/>
        </w:r>
        <w:r w:rsidR="00353474" w:rsidRPr="00353474">
          <w:rPr>
            <w:rFonts w:ascii="Franklin Gothic Book" w:hAnsi="Franklin Gothic Book"/>
            <w:noProof/>
            <w:webHidden/>
          </w:rPr>
          <w:fldChar w:fldCharType="begin"/>
        </w:r>
        <w:r w:rsidR="00353474" w:rsidRPr="00353474">
          <w:rPr>
            <w:rFonts w:ascii="Franklin Gothic Book" w:hAnsi="Franklin Gothic Book"/>
            <w:noProof/>
            <w:webHidden/>
          </w:rPr>
          <w:instrText xml:space="preserve"> PAGEREF _Toc55572474 \h </w:instrText>
        </w:r>
        <w:r w:rsidR="00353474" w:rsidRPr="00353474">
          <w:rPr>
            <w:rFonts w:ascii="Franklin Gothic Book" w:hAnsi="Franklin Gothic Book"/>
            <w:noProof/>
            <w:webHidden/>
          </w:rPr>
        </w:r>
        <w:r w:rsidR="00353474" w:rsidRPr="00353474">
          <w:rPr>
            <w:rFonts w:ascii="Franklin Gothic Book" w:hAnsi="Franklin Gothic Book"/>
            <w:noProof/>
            <w:webHidden/>
          </w:rPr>
          <w:fldChar w:fldCharType="separate"/>
        </w:r>
        <w:r w:rsidR="00314F05">
          <w:rPr>
            <w:rFonts w:ascii="Franklin Gothic Book" w:hAnsi="Franklin Gothic Book"/>
            <w:noProof/>
            <w:webHidden/>
          </w:rPr>
          <w:t>5</w:t>
        </w:r>
        <w:r w:rsidR="00353474" w:rsidRPr="00353474">
          <w:rPr>
            <w:rFonts w:ascii="Franklin Gothic Book" w:hAnsi="Franklin Gothic Book"/>
            <w:noProof/>
            <w:webHidden/>
          </w:rPr>
          <w:fldChar w:fldCharType="end"/>
        </w:r>
      </w:hyperlink>
    </w:p>
    <w:p w14:paraId="0C6DF9AC" w14:textId="39F26D44" w:rsidR="00353474" w:rsidRPr="00353474" w:rsidRDefault="00375D44">
      <w:pPr>
        <w:pStyle w:val="TOC1"/>
        <w:tabs>
          <w:tab w:val="right" w:leader="dot" w:pos="9730"/>
        </w:tabs>
        <w:rPr>
          <w:rFonts w:ascii="Franklin Gothic Book" w:eastAsiaTheme="minorEastAsia" w:hAnsi="Franklin Gothic Book" w:cstheme="minorBidi"/>
          <w:noProof/>
          <w:sz w:val="22"/>
          <w:szCs w:val="22"/>
          <w:lang w:val="en-AU" w:eastAsia="en-AU"/>
        </w:rPr>
      </w:pPr>
      <w:hyperlink w:anchor="_Toc55572475" w:history="1">
        <w:r w:rsidR="00353474" w:rsidRPr="00353474">
          <w:rPr>
            <w:rStyle w:val="Hyperlink"/>
            <w:rFonts w:ascii="Franklin Gothic Book" w:hAnsi="Franklin Gothic Book"/>
            <w:noProof/>
          </w:rPr>
          <w:t>Assessment criteria</w:t>
        </w:r>
        <w:r w:rsidR="00353474" w:rsidRPr="00353474">
          <w:rPr>
            <w:rFonts w:ascii="Franklin Gothic Book" w:hAnsi="Franklin Gothic Book"/>
            <w:noProof/>
            <w:webHidden/>
          </w:rPr>
          <w:tab/>
        </w:r>
        <w:r w:rsidR="00353474" w:rsidRPr="00353474">
          <w:rPr>
            <w:rFonts w:ascii="Franklin Gothic Book" w:hAnsi="Franklin Gothic Book"/>
            <w:noProof/>
            <w:webHidden/>
          </w:rPr>
          <w:fldChar w:fldCharType="begin"/>
        </w:r>
        <w:r w:rsidR="00353474" w:rsidRPr="00353474">
          <w:rPr>
            <w:rFonts w:ascii="Franklin Gothic Book" w:hAnsi="Franklin Gothic Book"/>
            <w:noProof/>
            <w:webHidden/>
          </w:rPr>
          <w:instrText xml:space="preserve"> PAGEREF _Toc55572475 \h </w:instrText>
        </w:r>
        <w:r w:rsidR="00353474" w:rsidRPr="00353474">
          <w:rPr>
            <w:rFonts w:ascii="Franklin Gothic Book" w:hAnsi="Franklin Gothic Book"/>
            <w:noProof/>
            <w:webHidden/>
          </w:rPr>
        </w:r>
        <w:r w:rsidR="00353474" w:rsidRPr="00353474">
          <w:rPr>
            <w:rFonts w:ascii="Franklin Gothic Book" w:hAnsi="Franklin Gothic Book"/>
            <w:noProof/>
            <w:webHidden/>
          </w:rPr>
          <w:fldChar w:fldCharType="separate"/>
        </w:r>
        <w:r w:rsidR="00314F05">
          <w:rPr>
            <w:rFonts w:ascii="Franklin Gothic Book" w:hAnsi="Franklin Gothic Book"/>
            <w:noProof/>
            <w:webHidden/>
          </w:rPr>
          <w:t>5</w:t>
        </w:r>
        <w:r w:rsidR="00353474" w:rsidRPr="00353474">
          <w:rPr>
            <w:rFonts w:ascii="Franklin Gothic Book" w:hAnsi="Franklin Gothic Book"/>
            <w:noProof/>
            <w:webHidden/>
          </w:rPr>
          <w:fldChar w:fldCharType="end"/>
        </w:r>
      </w:hyperlink>
    </w:p>
    <w:p w14:paraId="720FEEE2" w14:textId="2BB5B2B2" w:rsidR="00353474" w:rsidRPr="00353474" w:rsidRDefault="00375D44">
      <w:pPr>
        <w:pStyle w:val="TOC1"/>
        <w:tabs>
          <w:tab w:val="right" w:leader="dot" w:pos="9730"/>
        </w:tabs>
        <w:rPr>
          <w:rFonts w:ascii="Franklin Gothic Book" w:eastAsiaTheme="minorEastAsia" w:hAnsi="Franklin Gothic Book" w:cstheme="minorBidi"/>
          <w:noProof/>
          <w:sz w:val="22"/>
          <w:szCs w:val="22"/>
          <w:lang w:val="en-AU" w:eastAsia="en-AU"/>
        </w:rPr>
      </w:pPr>
      <w:hyperlink w:anchor="_Toc55572476" w:history="1">
        <w:r w:rsidR="00353474" w:rsidRPr="00353474">
          <w:rPr>
            <w:rStyle w:val="Hyperlink"/>
            <w:rFonts w:ascii="Franklin Gothic Book" w:hAnsi="Franklin Gothic Book"/>
            <w:noProof/>
          </w:rPr>
          <w:t>Support material</w:t>
        </w:r>
        <w:r w:rsidR="00353474" w:rsidRPr="00353474">
          <w:rPr>
            <w:rFonts w:ascii="Franklin Gothic Book" w:hAnsi="Franklin Gothic Book"/>
            <w:noProof/>
            <w:webHidden/>
          </w:rPr>
          <w:tab/>
        </w:r>
        <w:r w:rsidR="00353474" w:rsidRPr="00353474">
          <w:rPr>
            <w:rFonts w:ascii="Franklin Gothic Book" w:hAnsi="Franklin Gothic Book"/>
            <w:noProof/>
            <w:webHidden/>
          </w:rPr>
          <w:fldChar w:fldCharType="begin"/>
        </w:r>
        <w:r w:rsidR="00353474" w:rsidRPr="00353474">
          <w:rPr>
            <w:rFonts w:ascii="Franklin Gothic Book" w:hAnsi="Franklin Gothic Book"/>
            <w:noProof/>
            <w:webHidden/>
          </w:rPr>
          <w:instrText xml:space="preserve"> PAGEREF _Toc55572476 \h </w:instrText>
        </w:r>
        <w:r w:rsidR="00353474" w:rsidRPr="00353474">
          <w:rPr>
            <w:rFonts w:ascii="Franklin Gothic Book" w:hAnsi="Franklin Gothic Book"/>
            <w:noProof/>
            <w:webHidden/>
          </w:rPr>
        </w:r>
        <w:r w:rsidR="00353474" w:rsidRPr="00353474">
          <w:rPr>
            <w:rFonts w:ascii="Franklin Gothic Book" w:hAnsi="Franklin Gothic Book"/>
            <w:noProof/>
            <w:webHidden/>
          </w:rPr>
          <w:fldChar w:fldCharType="separate"/>
        </w:r>
        <w:r w:rsidR="00314F05">
          <w:rPr>
            <w:rFonts w:ascii="Franklin Gothic Book" w:hAnsi="Franklin Gothic Book"/>
            <w:noProof/>
            <w:webHidden/>
          </w:rPr>
          <w:t>5</w:t>
        </w:r>
        <w:r w:rsidR="00353474" w:rsidRPr="00353474">
          <w:rPr>
            <w:rFonts w:ascii="Franklin Gothic Book" w:hAnsi="Franklin Gothic Book"/>
            <w:noProof/>
            <w:webHidden/>
          </w:rPr>
          <w:fldChar w:fldCharType="end"/>
        </w:r>
      </w:hyperlink>
    </w:p>
    <w:p w14:paraId="684C452B" w14:textId="77777777" w:rsidR="006E0217" w:rsidRPr="006A4A2F" w:rsidRDefault="006E0217" w:rsidP="001203E0">
      <w:pPr>
        <w:pStyle w:val="Default"/>
        <w:spacing w:line="276" w:lineRule="auto"/>
        <w:outlineLvl w:val="1"/>
        <w:rPr>
          <w:i/>
          <w:iCs/>
          <w:color w:val="auto"/>
        </w:rPr>
      </w:pPr>
      <w:r w:rsidRPr="00353474">
        <w:rPr>
          <w:rStyle w:val="SubtitleChar"/>
          <w:color w:val="auto"/>
          <w:sz w:val="24"/>
        </w:rPr>
        <w:fldChar w:fldCharType="end"/>
      </w:r>
    </w:p>
    <w:p w14:paraId="51066035" w14:textId="77777777" w:rsidR="006E0217" w:rsidRPr="006A4A2F" w:rsidRDefault="006E0217" w:rsidP="002803C3">
      <w:pPr>
        <w:spacing w:line="276" w:lineRule="auto"/>
        <w:rPr>
          <w:rFonts w:ascii="Franklin Gothic Book" w:hAnsi="Franklin Gothic Book"/>
          <w:b/>
          <w:bCs/>
        </w:rPr>
      </w:pPr>
      <w:r w:rsidRPr="006A4A2F">
        <w:rPr>
          <w:rFonts w:ascii="Franklin Gothic Book" w:hAnsi="Franklin Gothic Book"/>
        </w:rPr>
        <w:br w:type="page"/>
      </w:r>
    </w:p>
    <w:p w14:paraId="7CA5A612" w14:textId="77777777" w:rsidR="006E0217" w:rsidRPr="006A4A2F" w:rsidRDefault="00870539" w:rsidP="002803C3">
      <w:pPr>
        <w:pStyle w:val="Heading1"/>
        <w:spacing w:line="276" w:lineRule="auto"/>
      </w:pPr>
      <w:bookmarkStart w:id="1" w:name="_Toc55572470"/>
      <w:r>
        <w:lastRenderedPageBreak/>
        <w:t>About this document</w:t>
      </w:r>
      <w:bookmarkEnd w:id="1"/>
    </w:p>
    <w:p w14:paraId="79E0F20D" w14:textId="77777777" w:rsidR="006E0217" w:rsidRPr="006A4A2F" w:rsidRDefault="006E0217" w:rsidP="002803C3">
      <w:pPr>
        <w:autoSpaceDE w:val="0"/>
        <w:autoSpaceDN w:val="0"/>
        <w:adjustRightInd w:val="0"/>
        <w:spacing w:line="276" w:lineRule="auto"/>
        <w:rPr>
          <w:rFonts w:ascii="Franklin Gothic Book" w:hAnsi="Franklin Gothic Book" w:cs="Calibri"/>
        </w:rPr>
      </w:pPr>
    </w:p>
    <w:p w14:paraId="45B2E41E" w14:textId="66AD6E39" w:rsidR="00B31E33" w:rsidRDefault="00DF2C80" w:rsidP="00870539">
      <w:pPr>
        <w:pStyle w:val="Default"/>
        <w:spacing w:line="276" w:lineRule="auto"/>
        <w:rPr>
          <w:rFonts w:cs="Arial"/>
          <w:color w:val="auto"/>
        </w:rPr>
      </w:pPr>
      <w:r w:rsidRPr="00DF2C80">
        <w:rPr>
          <w:rFonts w:cs="Arial"/>
          <w:color w:val="auto"/>
        </w:rPr>
        <w:t>Th</w:t>
      </w:r>
      <w:r w:rsidR="00870539">
        <w:rPr>
          <w:rFonts w:cs="Arial"/>
          <w:color w:val="auto"/>
        </w:rPr>
        <w:t xml:space="preserve">is document outlines </w:t>
      </w:r>
      <w:r w:rsidR="00870539" w:rsidRPr="00870539">
        <w:rPr>
          <w:rFonts w:cs="Arial"/>
          <w:b/>
          <w:color w:val="auto"/>
        </w:rPr>
        <w:t xml:space="preserve">additional </w:t>
      </w:r>
      <w:r w:rsidR="00870539">
        <w:rPr>
          <w:rFonts w:cs="Arial"/>
          <w:color w:val="auto"/>
        </w:rPr>
        <w:t xml:space="preserve">information for applicants interested in seeking support through the Renewal stream of the </w:t>
      </w:r>
      <w:r w:rsidR="00870539">
        <w:rPr>
          <w:rFonts w:cs="Arial"/>
          <w:i/>
          <w:color w:val="auto"/>
        </w:rPr>
        <w:t>Regional Arts Fund Recovery B</w:t>
      </w:r>
      <w:r w:rsidR="00DD0BA1">
        <w:rPr>
          <w:rFonts w:cs="Arial"/>
          <w:i/>
          <w:color w:val="auto"/>
        </w:rPr>
        <w:t>OOST</w:t>
      </w:r>
      <w:r w:rsidR="00870539">
        <w:rPr>
          <w:rFonts w:cs="Arial"/>
          <w:color w:val="auto"/>
        </w:rPr>
        <w:t xml:space="preserve">. You must read the </w:t>
      </w:r>
      <w:r w:rsidR="00870539">
        <w:rPr>
          <w:rFonts w:cs="Arial"/>
          <w:i/>
          <w:color w:val="auto"/>
        </w:rPr>
        <w:t>Regional Arts Fund Recovery B</w:t>
      </w:r>
      <w:r w:rsidR="00DD0BA1">
        <w:rPr>
          <w:rFonts w:cs="Arial"/>
          <w:i/>
          <w:color w:val="auto"/>
        </w:rPr>
        <w:t>OOST</w:t>
      </w:r>
      <w:r w:rsidR="00870539">
        <w:rPr>
          <w:rFonts w:cs="Arial"/>
          <w:i/>
          <w:color w:val="auto"/>
        </w:rPr>
        <w:t xml:space="preserve"> </w:t>
      </w:r>
      <w:r w:rsidR="00870539">
        <w:rPr>
          <w:rFonts w:cs="Arial"/>
          <w:color w:val="auto"/>
        </w:rPr>
        <w:t xml:space="preserve">Guidance Material available at </w:t>
      </w:r>
      <w:hyperlink r:id="rId14" w:history="1">
        <w:r w:rsidR="00990368" w:rsidRPr="00E41110">
          <w:rPr>
            <w:rStyle w:val="Hyperlink"/>
            <w:rFonts w:cs="Arial"/>
          </w:rPr>
          <w:t>http://www.rav.net.au/funding-opportunities/raf-recovery-boost/</w:t>
        </w:r>
      </w:hyperlink>
      <w:r w:rsidR="00990368">
        <w:rPr>
          <w:rFonts w:cs="Arial"/>
          <w:color w:val="auto"/>
        </w:rPr>
        <w:t xml:space="preserve"> </w:t>
      </w:r>
      <w:r w:rsidR="00870539">
        <w:rPr>
          <w:rFonts w:cs="Arial"/>
          <w:b/>
          <w:color w:val="auto"/>
        </w:rPr>
        <w:t xml:space="preserve">as well as these materials </w:t>
      </w:r>
      <w:r w:rsidR="00870539">
        <w:rPr>
          <w:rFonts w:cs="Arial"/>
          <w:color w:val="auto"/>
        </w:rPr>
        <w:t xml:space="preserve">if you are interested in applying to the Renewal stream. </w:t>
      </w:r>
    </w:p>
    <w:p w14:paraId="7AE6356D" w14:textId="77777777" w:rsidR="00870539" w:rsidRDefault="00870539" w:rsidP="00870539">
      <w:pPr>
        <w:pStyle w:val="Default"/>
        <w:spacing w:line="276" w:lineRule="auto"/>
        <w:rPr>
          <w:rFonts w:cs="Arial"/>
          <w:color w:val="auto"/>
        </w:rPr>
      </w:pPr>
    </w:p>
    <w:p w14:paraId="6C9C9154" w14:textId="77777777" w:rsidR="00870539" w:rsidRPr="00870539" w:rsidRDefault="00870539" w:rsidP="00870539">
      <w:pPr>
        <w:pStyle w:val="Default"/>
        <w:spacing w:line="276" w:lineRule="auto"/>
        <w:rPr>
          <w:rFonts w:cs="Arial"/>
          <w:color w:val="auto"/>
        </w:rPr>
      </w:pPr>
      <w:r>
        <w:rPr>
          <w:rFonts w:cs="Arial"/>
          <w:color w:val="auto"/>
        </w:rPr>
        <w:t xml:space="preserve">Information about eligibility, </w:t>
      </w:r>
      <w:r w:rsidR="00910B69">
        <w:rPr>
          <w:rFonts w:cs="Arial"/>
          <w:color w:val="auto"/>
        </w:rPr>
        <w:t xml:space="preserve">Assessment Criteria, </w:t>
      </w:r>
      <w:r>
        <w:rPr>
          <w:rFonts w:cs="Arial"/>
          <w:color w:val="auto"/>
        </w:rPr>
        <w:t xml:space="preserve">the Objectives of the </w:t>
      </w:r>
      <w:r>
        <w:rPr>
          <w:rFonts w:cs="Arial"/>
          <w:i/>
          <w:color w:val="auto"/>
        </w:rPr>
        <w:t>Regional Arts Fund</w:t>
      </w:r>
      <w:r>
        <w:rPr>
          <w:rFonts w:cs="Arial"/>
          <w:color w:val="auto"/>
        </w:rPr>
        <w:t xml:space="preserve">, timelines and other important details are available in </w:t>
      </w:r>
      <w:r>
        <w:rPr>
          <w:rFonts w:cs="Arial"/>
          <w:i/>
          <w:color w:val="auto"/>
        </w:rPr>
        <w:t>Regional Arts Fund Recovery B</w:t>
      </w:r>
      <w:r w:rsidR="00DD0BA1">
        <w:rPr>
          <w:rFonts w:cs="Arial"/>
          <w:i/>
          <w:color w:val="auto"/>
        </w:rPr>
        <w:t>OOST</w:t>
      </w:r>
      <w:r>
        <w:rPr>
          <w:rFonts w:cs="Arial"/>
          <w:i/>
          <w:color w:val="auto"/>
        </w:rPr>
        <w:t xml:space="preserve"> </w:t>
      </w:r>
      <w:r>
        <w:rPr>
          <w:rFonts w:cs="Arial"/>
          <w:color w:val="auto"/>
        </w:rPr>
        <w:t>Guidance Materials</w:t>
      </w:r>
      <w:r w:rsidR="00146492">
        <w:rPr>
          <w:rFonts w:cs="Arial"/>
          <w:color w:val="auto"/>
        </w:rPr>
        <w:t>.</w:t>
      </w:r>
    </w:p>
    <w:p w14:paraId="4D8031BC" w14:textId="77777777" w:rsidR="004D476A" w:rsidRPr="004D476A" w:rsidRDefault="004D476A" w:rsidP="004D476A">
      <w:pPr>
        <w:spacing w:line="276" w:lineRule="auto"/>
        <w:ind w:left="720"/>
        <w:rPr>
          <w:rFonts w:ascii="Franklin Gothic Book" w:hAnsi="Franklin Gothic Book"/>
        </w:rPr>
      </w:pPr>
    </w:p>
    <w:p w14:paraId="4A00DAA1" w14:textId="77777777" w:rsidR="006E0217" w:rsidRPr="00EE27D3" w:rsidRDefault="00910B69" w:rsidP="00AB609E">
      <w:pPr>
        <w:pStyle w:val="Heading1"/>
      </w:pPr>
      <w:bookmarkStart w:id="2" w:name="_Toc55572471"/>
      <w:r>
        <w:t>About the R</w:t>
      </w:r>
      <w:r w:rsidR="00825056">
        <w:t xml:space="preserve">egional </w:t>
      </w:r>
      <w:r>
        <w:t>A</w:t>
      </w:r>
      <w:r w:rsidR="00825056">
        <w:t xml:space="preserve">rts </w:t>
      </w:r>
      <w:r>
        <w:t>F</w:t>
      </w:r>
      <w:r w:rsidR="00825056">
        <w:t>und</w:t>
      </w:r>
      <w:r>
        <w:t xml:space="preserve"> Renewal</w:t>
      </w:r>
      <w:r w:rsidR="00825056">
        <w:t xml:space="preserve"> program</w:t>
      </w:r>
      <w:bookmarkEnd w:id="2"/>
    </w:p>
    <w:p w14:paraId="1DD02A75" w14:textId="77777777" w:rsidR="0001014D" w:rsidRPr="0001014D" w:rsidRDefault="0001014D" w:rsidP="0001014D">
      <w:pPr>
        <w:spacing w:line="276" w:lineRule="auto"/>
        <w:rPr>
          <w:rFonts w:ascii="Franklin Gothic Book" w:hAnsi="Franklin Gothic Book"/>
        </w:rPr>
      </w:pPr>
    </w:p>
    <w:p w14:paraId="55F9876B" w14:textId="77777777" w:rsidR="0001014D" w:rsidRPr="0001014D" w:rsidRDefault="00146492" w:rsidP="0001014D">
      <w:pPr>
        <w:spacing w:line="276" w:lineRule="auto"/>
        <w:rPr>
          <w:rFonts w:ascii="Franklin Gothic Book" w:hAnsi="Franklin Gothic Book"/>
        </w:rPr>
      </w:pPr>
      <w:r>
        <w:rPr>
          <w:rFonts w:ascii="Franklin Gothic Book" w:hAnsi="Franklin Gothic Book"/>
        </w:rPr>
        <w:t xml:space="preserve">RAF </w:t>
      </w:r>
      <w:r w:rsidR="0001014D" w:rsidRPr="0001014D">
        <w:rPr>
          <w:rFonts w:ascii="Franklin Gothic Book" w:hAnsi="Franklin Gothic Book"/>
        </w:rPr>
        <w:t xml:space="preserve">Renewal grants will provide </w:t>
      </w:r>
      <w:r>
        <w:rPr>
          <w:rFonts w:ascii="Franklin Gothic Book" w:hAnsi="Franklin Gothic Book"/>
        </w:rPr>
        <w:t>up to $125,000 over three</w:t>
      </w:r>
      <w:r w:rsidRPr="00146492">
        <w:rPr>
          <w:rFonts w:ascii="Franklin Gothic Book" w:hAnsi="Franklin Gothic Book"/>
        </w:rPr>
        <w:t xml:space="preserve"> years</w:t>
      </w:r>
      <w:r w:rsidR="0001014D" w:rsidRPr="0001014D">
        <w:rPr>
          <w:rFonts w:ascii="Franklin Gothic Book" w:hAnsi="Franklin Gothic Book"/>
        </w:rPr>
        <w:t xml:space="preserve"> to support projects that have strong partnerships and demonstrated long term outcomes, with sustainable future-positioning focus. </w:t>
      </w:r>
    </w:p>
    <w:p w14:paraId="60CD078F" w14:textId="77777777" w:rsidR="0001014D" w:rsidRPr="0001014D" w:rsidRDefault="0001014D" w:rsidP="0001014D">
      <w:pPr>
        <w:spacing w:line="276" w:lineRule="auto"/>
        <w:rPr>
          <w:rFonts w:ascii="Franklin Gothic Book" w:hAnsi="Franklin Gothic Book"/>
        </w:rPr>
      </w:pPr>
    </w:p>
    <w:p w14:paraId="34A7E42C" w14:textId="2CDDF453" w:rsidR="0001014D" w:rsidRDefault="0001014D" w:rsidP="0001014D">
      <w:pPr>
        <w:spacing w:line="276" w:lineRule="auto"/>
        <w:rPr>
          <w:rFonts w:ascii="Franklin Gothic Book" w:hAnsi="Franklin Gothic Book"/>
        </w:rPr>
      </w:pPr>
      <w:r w:rsidRPr="0001014D">
        <w:rPr>
          <w:rFonts w:ascii="Franklin Gothic Book" w:hAnsi="Franklin Gothic Book"/>
        </w:rPr>
        <w:t>These projects will be strategic in nature. Collaborations across State and Territ</w:t>
      </w:r>
      <w:r w:rsidR="00141716">
        <w:rPr>
          <w:rFonts w:ascii="Franklin Gothic Book" w:hAnsi="Franklin Gothic Book"/>
        </w:rPr>
        <w:t xml:space="preserve">ory borders will be encouraged. </w:t>
      </w:r>
      <w:r w:rsidR="00141716" w:rsidRPr="00141716">
        <w:rPr>
          <w:rFonts w:ascii="Franklin Gothic Book" w:hAnsi="Franklin Gothic Book"/>
        </w:rPr>
        <w:t>The projects may be about processes and not just outcomes, providing an opportunity to think beyond ‘snap back’ and to consider renewed arts p</w:t>
      </w:r>
      <w:r w:rsidR="00141716">
        <w:rPr>
          <w:rFonts w:ascii="Franklin Gothic Book" w:hAnsi="Franklin Gothic Book"/>
        </w:rPr>
        <w:t>ractice and learning processes.</w:t>
      </w:r>
    </w:p>
    <w:p w14:paraId="27E9430E" w14:textId="77777777" w:rsidR="00A81C13" w:rsidRDefault="00A81C13" w:rsidP="0001014D">
      <w:pPr>
        <w:spacing w:line="276" w:lineRule="auto"/>
        <w:rPr>
          <w:rFonts w:ascii="Franklin Gothic Book" w:hAnsi="Franklin Gothic Book"/>
        </w:rPr>
      </w:pPr>
    </w:p>
    <w:p w14:paraId="3ABE261C" w14:textId="77777777" w:rsidR="00A81C13" w:rsidRPr="0001014D" w:rsidRDefault="00A81C13" w:rsidP="0001014D">
      <w:pPr>
        <w:spacing w:line="276" w:lineRule="auto"/>
        <w:rPr>
          <w:rFonts w:ascii="Franklin Gothic Book" w:hAnsi="Franklin Gothic Book"/>
        </w:rPr>
      </w:pPr>
      <w:r>
        <w:rPr>
          <w:rFonts w:ascii="Franklin Gothic Book" w:hAnsi="Franklin Gothic Book"/>
        </w:rPr>
        <w:t xml:space="preserve">Projects must begin after </w:t>
      </w:r>
      <w:proofErr w:type="gramStart"/>
      <w:r>
        <w:rPr>
          <w:rFonts w:ascii="Franklin Gothic Book" w:hAnsi="Franklin Gothic Book"/>
        </w:rPr>
        <w:t>July 1, 2021, and</w:t>
      </w:r>
      <w:proofErr w:type="gramEnd"/>
      <w:r>
        <w:rPr>
          <w:rFonts w:ascii="Franklin Gothic Book" w:hAnsi="Franklin Gothic Book"/>
        </w:rPr>
        <w:t xml:space="preserve"> conclude no later than June 30, 2024. </w:t>
      </w:r>
      <w:r w:rsidRPr="00A81C13">
        <w:rPr>
          <w:rFonts w:ascii="Franklin Gothic Book" w:hAnsi="Franklin Gothic Book"/>
        </w:rPr>
        <w:t xml:space="preserve">Applicants are eligible for one successful </w:t>
      </w:r>
      <w:r>
        <w:rPr>
          <w:rFonts w:ascii="Franklin Gothic Book" w:hAnsi="Franklin Gothic Book"/>
        </w:rPr>
        <w:t xml:space="preserve">RAF Renewal </w:t>
      </w:r>
      <w:r w:rsidRPr="00A81C13">
        <w:rPr>
          <w:rFonts w:ascii="Franklin Gothic Book" w:hAnsi="Franklin Gothic Book"/>
        </w:rPr>
        <w:t>grant</w:t>
      </w:r>
      <w:r>
        <w:rPr>
          <w:rFonts w:ascii="Franklin Gothic Book" w:hAnsi="Franklin Gothic Book"/>
        </w:rPr>
        <w:t>.</w:t>
      </w:r>
    </w:p>
    <w:p w14:paraId="2BC8D897" w14:textId="77777777" w:rsidR="00825056" w:rsidRPr="004D476A" w:rsidRDefault="00825056" w:rsidP="00825056">
      <w:pPr>
        <w:spacing w:line="276" w:lineRule="auto"/>
        <w:ind w:left="720"/>
        <w:rPr>
          <w:rFonts w:ascii="Franklin Gothic Book" w:hAnsi="Franklin Gothic Book"/>
        </w:rPr>
      </w:pPr>
    </w:p>
    <w:p w14:paraId="5329D938" w14:textId="77777777" w:rsidR="00825056" w:rsidRPr="00EE27D3" w:rsidRDefault="00825056" w:rsidP="00825056">
      <w:pPr>
        <w:pStyle w:val="Heading1"/>
      </w:pPr>
      <w:bookmarkStart w:id="3" w:name="_Toc55572472"/>
      <w:r>
        <w:t>What kind of initiatives will the RAF Renewal program support?</w:t>
      </w:r>
      <w:bookmarkEnd w:id="3"/>
    </w:p>
    <w:p w14:paraId="077F144F" w14:textId="77777777" w:rsidR="00825056" w:rsidRPr="0001014D" w:rsidRDefault="00825056" w:rsidP="00825056">
      <w:pPr>
        <w:spacing w:line="276" w:lineRule="auto"/>
        <w:rPr>
          <w:rFonts w:ascii="Franklin Gothic Book" w:hAnsi="Franklin Gothic Book"/>
        </w:rPr>
      </w:pPr>
    </w:p>
    <w:p w14:paraId="313AE1CF" w14:textId="77777777" w:rsidR="00DD0BA1" w:rsidRPr="00DD0BA1" w:rsidRDefault="00DD0BA1" w:rsidP="00DD0BA1">
      <w:pPr>
        <w:spacing w:line="276" w:lineRule="auto"/>
        <w:rPr>
          <w:rFonts w:ascii="Franklin Gothic Book" w:hAnsi="Franklin Gothic Book"/>
        </w:rPr>
      </w:pPr>
      <w:r>
        <w:rPr>
          <w:rFonts w:ascii="Franklin Gothic Book" w:hAnsi="Franklin Gothic Book"/>
        </w:rPr>
        <w:t xml:space="preserve">The RAF </w:t>
      </w:r>
      <w:r w:rsidRPr="00DD0BA1">
        <w:rPr>
          <w:rFonts w:ascii="Franklin Gothic Book" w:hAnsi="Franklin Gothic Book"/>
        </w:rPr>
        <w:t xml:space="preserve">Renewal program will focus on </w:t>
      </w:r>
      <w:r w:rsidRPr="00DD0BA1">
        <w:rPr>
          <w:rFonts w:ascii="Franklin Gothic Book" w:hAnsi="Franklin Gothic Book"/>
          <w:b/>
        </w:rPr>
        <w:t xml:space="preserve">supporting </w:t>
      </w:r>
      <w:r>
        <w:rPr>
          <w:rFonts w:ascii="Franklin Gothic Book" w:hAnsi="Franklin Gothic Book"/>
          <w:b/>
        </w:rPr>
        <w:t xml:space="preserve">applicants to aid </w:t>
      </w:r>
      <w:r w:rsidRPr="00DD0BA1">
        <w:rPr>
          <w:rFonts w:ascii="Franklin Gothic Book" w:hAnsi="Franklin Gothic Book"/>
          <w:b/>
        </w:rPr>
        <w:t>communities and artists i</w:t>
      </w:r>
      <w:r>
        <w:rPr>
          <w:rFonts w:ascii="Franklin Gothic Book" w:hAnsi="Franklin Gothic Book"/>
          <w:b/>
        </w:rPr>
        <w:t>n their</w:t>
      </w:r>
      <w:r w:rsidRPr="00DD0BA1">
        <w:rPr>
          <w:rFonts w:ascii="Franklin Gothic Book" w:hAnsi="Franklin Gothic Book"/>
          <w:b/>
        </w:rPr>
        <w:t xml:space="preserve"> region</w:t>
      </w:r>
      <w:r w:rsidR="008F72C8">
        <w:rPr>
          <w:rFonts w:ascii="Franklin Gothic Book" w:hAnsi="Franklin Gothic Book"/>
          <w:b/>
        </w:rPr>
        <w:t>*</w:t>
      </w:r>
      <w:r>
        <w:rPr>
          <w:rFonts w:ascii="Franklin Gothic Book" w:hAnsi="Franklin Gothic Book"/>
        </w:rPr>
        <w:t xml:space="preserve"> with</w:t>
      </w:r>
      <w:r w:rsidRPr="00DD0BA1">
        <w:rPr>
          <w:rFonts w:ascii="Franklin Gothic Book" w:hAnsi="Franklin Gothic Book"/>
        </w:rPr>
        <w:t xml:space="preserve"> reco</w:t>
      </w:r>
      <w:r>
        <w:rPr>
          <w:rFonts w:ascii="Franklin Gothic Book" w:hAnsi="Franklin Gothic Book"/>
        </w:rPr>
        <w:t>very. I</w:t>
      </w:r>
      <w:r w:rsidRPr="00DD0BA1">
        <w:rPr>
          <w:rFonts w:ascii="Franklin Gothic Book" w:hAnsi="Franklin Gothic Book"/>
        </w:rPr>
        <w:t xml:space="preserve">t is </w:t>
      </w:r>
      <w:r w:rsidRPr="00DD0BA1">
        <w:rPr>
          <w:rFonts w:ascii="Franklin Gothic Book" w:hAnsi="Franklin Gothic Book"/>
          <w:b/>
        </w:rPr>
        <w:t>not</w:t>
      </w:r>
      <w:r w:rsidRPr="00DD0BA1">
        <w:rPr>
          <w:rFonts w:ascii="Franklin Gothic Book" w:hAnsi="Franklin Gothic Book"/>
        </w:rPr>
        <w:t xml:space="preserve"> intended </w:t>
      </w:r>
      <w:r>
        <w:rPr>
          <w:rFonts w:ascii="Franklin Gothic Book" w:hAnsi="Franklin Gothic Book"/>
        </w:rPr>
        <w:t xml:space="preserve">to operate </w:t>
      </w:r>
      <w:r w:rsidRPr="00DD0BA1">
        <w:rPr>
          <w:rFonts w:ascii="Franklin Gothic Book" w:hAnsi="Franklin Gothic Book"/>
        </w:rPr>
        <w:t xml:space="preserve">as </w:t>
      </w:r>
      <w:r>
        <w:rPr>
          <w:rFonts w:ascii="Franklin Gothic Book" w:hAnsi="Franklin Gothic Book"/>
        </w:rPr>
        <w:t xml:space="preserve">a </w:t>
      </w:r>
      <w:r w:rsidRPr="00DD0BA1">
        <w:rPr>
          <w:rFonts w:ascii="Franklin Gothic Book" w:hAnsi="Franklin Gothic Book"/>
        </w:rPr>
        <w:t xml:space="preserve">multi-year operational funding </w:t>
      </w:r>
      <w:r>
        <w:rPr>
          <w:rFonts w:ascii="Franklin Gothic Book" w:hAnsi="Franklin Gothic Book"/>
        </w:rPr>
        <w:t xml:space="preserve">program </w:t>
      </w:r>
      <w:r w:rsidRPr="00DD0BA1">
        <w:rPr>
          <w:rFonts w:ascii="Franklin Gothic Book" w:hAnsi="Franklin Gothic Book"/>
        </w:rPr>
        <w:t>for a</w:t>
      </w:r>
      <w:r>
        <w:rPr>
          <w:rFonts w:ascii="Franklin Gothic Book" w:hAnsi="Franklin Gothic Book"/>
        </w:rPr>
        <w:t>n</w:t>
      </w:r>
      <w:r w:rsidRPr="00DD0BA1">
        <w:rPr>
          <w:rFonts w:ascii="Franklin Gothic Book" w:hAnsi="Franklin Gothic Book"/>
        </w:rPr>
        <w:t xml:space="preserve"> </w:t>
      </w:r>
      <w:r>
        <w:rPr>
          <w:rFonts w:ascii="Franklin Gothic Book" w:hAnsi="Franklin Gothic Book"/>
        </w:rPr>
        <w:t>organisation or individual artist to support their recovery alone. Though it is understood there may be crossover between the two, applicants must focus their application on how their initiative will drive wider creative and/or community recovery.</w:t>
      </w:r>
    </w:p>
    <w:p w14:paraId="3AF58423" w14:textId="77777777" w:rsidR="00DD0BA1" w:rsidRDefault="00DD0BA1" w:rsidP="00DD0BA1">
      <w:pPr>
        <w:spacing w:line="276" w:lineRule="auto"/>
        <w:rPr>
          <w:rFonts w:ascii="Franklin Gothic Book" w:hAnsi="Franklin Gothic Book"/>
        </w:rPr>
      </w:pPr>
    </w:p>
    <w:p w14:paraId="77DB068E" w14:textId="77777777" w:rsidR="00DD0BA1" w:rsidRDefault="00DD0BA1" w:rsidP="00DD0BA1">
      <w:pPr>
        <w:spacing w:line="276" w:lineRule="auto"/>
        <w:rPr>
          <w:rFonts w:ascii="Franklin Gothic Book" w:hAnsi="Franklin Gothic Book"/>
        </w:rPr>
      </w:pPr>
      <w:r>
        <w:rPr>
          <w:rFonts w:ascii="Franklin Gothic Book" w:hAnsi="Franklin Gothic Book"/>
        </w:rPr>
        <w:t xml:space="preserve">Competitive RAF </w:t>
      </w:r>
      <w:r w:rsidRPr="00DD0BA1">
        <w:rPr>
          <w:rFonts w:ascii="Franklin Gothic Book" w:hAnsi="Franklin Gothic Book"/>
        </w:rPr>
        <w:t>Renewal initiatives in Victoria will be</w:t>
      </w:r>
      <w:r>
        <w:rPr>
          <w:rFonts w:ascii="Franklin Gothic Book" w:hAnsi="Franklin Gothic Book"/>
        </w:rPr>
        <w:t xml:space="preserve"> able to demonstrate</w:t>
      </w:r>
      <w:r w:rsidRPr="00DD0BA1">
        <w:rPr>
          <w:rFonts w:ascii="Franklin Gothic Book" w:hAnsi="Franklin Gothic Book"/>
        </w:rPr>
        <w:t xml:space="preserve"> benefits at a regional level.</w:t>
      </w:r>
      <w:r>
        <w:rPr>
          <w:rFonts w:ascii="Franklin Gothic Book" w:hAnsi="Franklin Gothic Book"/>
        </w:rPr>
        <w:t xml:space="preserve"> </w:t>
      </w:r>
      <w:r w:rsidRPr="00DD0BA1">
        <w:rPr>
          <w:rFonts w:ascii="Franklin Gothic Book" w:hAnsi="Franklin Gothic Book"/>
        </w:rPr>
        <w:t>Appli</w:t>
      </w:r>
      <w:r>
        <w:rPr>
          <w:rFonts w:ascii="Franklin Gothic Book" w:hAnsi="Franklin Gothic Book"/>
        </w:rPr>
        <w:t xml:space="preserve">cants will be required to show </w:t>
      </w:r>
      <w:r w:rsidRPr="00DD0BA1">
        <w:rPr>
          <w:rFonts w:ascii="Franklin Gothic Book" w:hAnsi="Franklin Gothic Book"/>
        </w:rPr>
        <w:t>how this initiative will support creatives and communities in the region to rebuild (or build anew) following the impacts of COVID-19. Submissions will be expected to reflect the circumstances, strengths and challenges of the region from which they are based.</w:t>
      </w:r>
    </w:p>
    <w:p w14:paraId="28977F9B" w14:textId="77777777" w:rsidR="00DD0BA1" w:rsidRDefault="00DD0BA1" w:rsidP="00DD0BA1">
      <w:pPr>
        <w:spacing w:line="276" w:lineRule="auto"/>
        <w:rPr>
          <w:rFonts w:ascii="Franklin Gothic Book" w:hAnsi="Franklin Gothic Book"/>
        </w:rPr>
      </w:pPr>
    </w:p>
    <w:p w14:paraId="57072743" w14:textId="77777777" w:rsidR="00DD0BA1" w:rsidRDefault="00DD0BA1" w:rsidP="00DD0BA1">
      <w:pPr>
        <w:spacing w:line="276" w:lineRule="auto"/>
        <w:rPr>
          <w:rFonts w:ascii="Franklin Gothic Book" w:hAnsi="Franklin Gothic Book"/>
        </w:rPr>
      </w:pPr>
      <w:r>
        <w:rPr>
          <w:rFonts w:ascii="Franklin Gothic Book" w:hAnsi="Franklin Gothic Book"/>
        </w:rPr>
        <w:t>Examples of the kinds of submissions that might be supported include:</w:t>
      </w:r>
    </w:p>
    <w:p w14:paraId="487A19E5" w14:textId="77777777" w:rsidR="00DD0BA1" w:rsidRDefault="00443380" w:rsidP="00DD0BA1">
      <w:pPr>
        <w:pStyle w:val="ListParagraph"/>
        <w:numPr>
          <w:ilvl w:val="0"/>
          <w:numId w:val="35"/>
        </w:numPr>
        <w:spacing w:line="276" w:lineRule="auto"/>
        <w:rPr>
          <w:rFonts w:ascii="Franklin Gothic Book" w:hAnsi="Franklin Gothic Book"/>
        </w:rPr>
      </w:pPr>
      <w:r>
        <w:rPr>
          <w:rFonts w:ascii="Franklin Gothic Book" w:hAnsi="Franklin Gothic Book"/>
        </w:rPr>
        <w:t xml:space="preserve">Wages for creative recovery positions </w:t>
      </w:r>
      <w:r w:rsidRPr="0001014D">
        <w:rPr>
          <w:rFonts w:ascii="Franklin Gothic Book" w:hAnsi="Franklin Gothic Book"/>
        </w:rPr>
        <w:t xml:space="preserve">(First Nations worker positions </w:t>
      </w:r>
      <w:r>
        <w:rPr>
          <w:rFonts w:ascii="Franklin Gothic Book" w:hAnsi="Franklin Gothic Book"/>
        </w:rPr>
        <w:t>are encouraged);</w:t>
      </w:r>
    </w:p>
    <w:p w14:paraId="0F4036E4" w14:textId="77777777" w:rsidR="00443380" w:rsidRDefault="00443380" w:rsidP="00DD0BA1">
      <w:pPr>
        <w:pStyle w:val="ListParagraph"/>
        <w:numPr>
          <w:ilvl w:val="0"/>
          <w:numId w:val="35"/>
        </w:numPr>
        <w:spacing w:line="276" w:lineRule="auto"/>
        <w:rPr>
          <w:rFonts w:ascii="Franklin Gothic Book" w:hAnsi="Franklin Gothic Book"/>
        </w:rPr>
      </w:pPr>
      <w:r>
        <w:rPr>
          <w:rFonts w:ascii="Franklin Gothic Book" w:hAnsi="Franklin Gothic Book"/>
        </w:rPr>
        <w:t>Partnership projects between arts and non-arts organisations (including local government);</w:t>
      </w:r>
      <w:r w:rsidR="00FA2FC5">
        <w:rPr>
          <w:rFonts w:ascii="Franklin Gothic Book" w:hAnsi="Franklin Gothic Book"/>
        </w:rPr>
        <w:t xml:space="preserve"> and</w:t>
      </w:r>
    </w:p>
    <w:p w14:paraId="2D86945B" w14:textId="77777777" w:rsidR="00DD0BA1" w:rsidRPr="00FA2FC5" w:rsidRDefault="00443380" w:rsidP="00FA2FC5">
      <w:pPr>
        <w:pStyle w:val="ListParagraph"/>
        <w:numPr>
          <w:ilvl w:val="0"/>
          <w:numId w:val="35"/>
        </w:numPr>
        <w:spacing w:line="276" w:lineRule="auto"/>
        <w:rPr>
          <w:rFonts w:ascii="Franklin Gothic Book" w:hAnsi="Franklin Gothic Book"/>
        </w:rPr>
      </w:pPr>
      <w:r>
        <w:rPr>
          <w:rFonts w:ascii="Franklin Gothic Book" w:hAnsi="Franklin Gothic Book"/>
        </w:rPr>
        <w:lastRenderedPageBreak/>
        <w:t xml:space="preserve">A multi-year program of community events or initiatives across a region, including </w:t>
      </w:r>
      <w:r w:rsidR="00FA2FC5">
        <w:rPr>
          <w:rFonts w:ascii="Franklin Gothic Book" w:hAnsi="Franklin Gothic Book"/>
        </w:rPr>
        <w:t>residencies or festivals.</w:t>
      </w:r>
    </w:p>
    <w:p w14:paraId="1EF6447F" w14:textId="77777777" w:rsidR="00825056" w:rsidRDefault="00825056" w:rsidP="00DD0BA1">
      <w:pPr>
        <w:spacing w:line="276" w:lineRule="auto"/>
        <w:rPr>
          <w:rFonts w:ascii="Franklin Gothic Book" w:hAnsi="Franklin Gothic Book"/>
        </w:rPr>
      </w:pPr>
    </w:p>
    <w:p w14:paraId="68AE8304" w14:textId="77777777" w:rsidR="00443380" w:rsidRDefault="00443380" w:rsidP="00DD0BA1">
      <w:pPr>
        <w:spacing w:line="276" w:lineRule="auto"/>
        <w:rPr>
          <w:rFonts w:ascii="Franklin Gothic Book" w:hAnsi="Franklin Gothic Book"/>
        </w:rPr>
      </w:pPr>
      <w:r>
        <w:rPr>
          <w:rFonts w:ascii="Franklin Gothic Book" w:hAnsi="Franklin Gothic Book"/>
        </w:rPr>
        <w:t xml:space="preserve">This list is not intended to be exhaustive. You will be required in your submission to outline why a </w:t>
      </w:r>
      <w:proofErr w:type="gramStart"/>
      <w:r>
        <w:rPr>
          <w:rFonts w:ascii="Franklin Gothic Book" w:hAnsi="Franklin Gothic Book"/>
        </w:rPr>
        <w:t>particular approach</w:t>
      </w:r>
      <w:proofErr w:type="gramEnd"/>
      <w:r>
        <w:rPr>
          <w:rFonts w:ascii="Franklin Gothic Book" w:hAnsi="Franklin Gothic Book"/>
        </w:rPr>
        <w:t xml:space="preserve"> is the right one for your region.</w:t>
      </w:r>
    </w:p>
    <w:p w14:paraId="09E52A37" w14:textId="77777777" w:rsidR="00894D9C" w:rsidRDefault="00894D9C" w:rsidP="00DD0BA1">
      <w:pPr>
        <w:spacing w:line="276" w:lineRule="auto"/>
        <w:rPr>
          <w:rFonts w:ascii="Franklin Gothic Book" w:hAnsi="Franklin Gothic Book"/>
        </w:rPr>
      </w:pPr>
    </w:p>
    <w:p w14:paraId="379139D3" w14:textId="77777777" w:rsidR="00894D9C" w:rsidRPr="00894D9C" w:rsidRDefault="00894D9C" w:rsidP="00A81C13">
      <w:pPr>
        <w:spacing w:line="276" w:lineRule="auto"/>
        <w:rPr>
          <w:rFonts w:ascii="Franklin Gothic Book" w:hAnsi="Franklin Gothic Book"/>
        </w:rPr>
      </w:pPr>
      <w:r w:rsidRPr="00894D9C">
        <w:rPr>
          <w:rFonts w:ascii="Franklin Gothic Book" w:hAnsi="Franklin Gothic Book"/>
        </w:rPr>
        <w:t xml:space="preserve">Consistent with the </w:t>
      </w:r>
      <w:r w:rsidRPr="00894D9C">
        <w:rPr>
          <w:rFonts w:ascii="Franklin Gothic Book" w:hAnsi="Franklin Gothic Book" w:cs="Arial"/>
          <w:i/>
        </w:rPr>
        <w:t xml:space="preserve">Regional Arts Fund Recovery BOOST </w:t>
      </w:r>
      <w:r w:rsidRPr="00894D9C">
        <w:rPr>
          <w:rFonts w:ascii="Franklin Gothic Book" w:hAnsi="Franklin Gothic Book" w:cs="Arial"/>
        </w:rPr>
        <w:t>Guidance Material</w:t>
      </w:r>
      <w:r>
        <w:rPr>
          <w:rFonts w:ascii="Franklin Gothic Book" w:hAnsi="Franklin Gothic Book" w:cs="Arial"/>
        </w:rPr>
        <w:t>, RAF Renewal funds are targeted at supporting</w:t>
      </w:r>
      <w:r w:rsidRPr="00894D9C">
        <w:rPr>
          <w:rFonts w:ascii="Franklin Gothic Book" w:hAnsi="Franklin Gothic Book" w:cs="Arial"/>
        </w:rPr>
        <w:t xml:space="preserve"> regional artists, arts organisations and communities who have been heavily impacted by COVID-19.</w:t>
      </w:r>
    </w:p>
    <w:p w14:paraId="5964362F" w14:textId="77777777" w:rsidR="00894D9C" w:rsidRDefault="00894D9C" w:rsidP="00A81C13">
      <w:pPr>
        <w:spacing w:line="276" w:lineRule="auto"/>
        <w:rPr>
          <w:rFonts w:ascii="Franklin Gothic Book" w:hAnsi="Franklin Gothic Book"/>
        </w:rPr>
      </w:pPr>
    </w:p>
    <w:p w14:paraId="747F7D71" w14:textId="77777777" w:rsidR="000971E4" w:rsidRDefault="008F72C8" w:rsidP="00A81C13">
      <w:pPr>
        <w:autoSpaceDE w:val="0"/>
        <w:autoSpaceDN w:val="0"/>
        <w:adjustRightInd w:val="0"/>
        <w:spacing w:line="276" w:lineRule="auto"/>
        <w:rPr>
          <w:rFonts w:ascii="Franklin Gothic Book" w:hAnsi="Franklin Gothic Book" w:cs="HelveticaNeue-Light"/>
        </w:rPr>
      </w:pPr>
      <w:r>
        <w:rPr>
          <w:rFonts w:ascii="Franklin Gothic Book" w:hAnsi="Franklin Gothic Book" w:cs="HelveticaNeue-Light"/>
        </w:rPr>
        <w:t xml:space="preserve">* For the purposes of the RAF Renewal program, ‘region’ refers to the geographic area you are based and/or working within. </w:t>
      </w:r>
      <w:r w:rsidR="0027217E">
        <w:rPr>
          <w:rFonts w:ascii="Franklin Gothic Book" w:hAnsi="Franklin Gothic Book" w:cs="HelveticaNeue-Light"/>
        </w:rPr>
        <w:t xml:space="preserve">Regional Arts Victoria understands that the way people live, work and create in Victoria does not always align with </w:t>
      </w:r>
      <w:r w:rsidR="000971E4">
        <w:rPr>
          <w:rFonts w:ascii="Franklin Gothic Book" w:hAnsi="Franklin Gothic Book" w:cs="HelveticaNeue-Light"/>
        </w:rPr>
        <w:t>state or municipal boundaries, and for this reason applicants will have the opportunity to define the region</w:t>
      </w:r>
      <w:r w:rsidR="00276D3C">
        <w:rPr>
          <w:rFonts w:ascii="Franklin Gothic Book" w:hAnsi="Franklin Gothic Book" w:cs="HelveticaNeue-Light"/>
        </w:rPr>
        <w:t xml:space="preserve"> in which they work that makes sense for their particular </w:t>
      </w:r>
      <w:r w:rsidR="00CA0C4E">
        <w:rPr>
          <w:rFonts w:ascii="Franklin Gothic Book" w:hAnsi="Franklin Gothic Book" w:cs="HelveticaNeue-Light"/>
        </w:rPr>
        <w:t>initiative.</w:t>
      </w:r>
      <w:r w:rsidR="00DF45D8">
        <w:rPr>
          <w:rFonts w:ascii="Franklin Gothic Book" w:hAnsi="Franklin Gothic Book" w:cs="HelveticaNeue-Light"/>
        </w:rPr>
        <w:t xml:space="preserve"> Note, however that whilst it is not essential, it is expected that competitive applications will have an impact beyond an applicant’s immediate township and/or local government area.</w:t>
      </w:r>
    </w:p>
    <w:p w14:paraId="59FC461F" w14:textId="77777777" w:rsidR="000971E4" w:rsidRDefault="000971E4" w:rsidP="00243A7F">
      <w:pPr>
        <w:autoSpaceDE w:val="0"/>
        <w:autoSpaceDN w:val="0"/>
        <w:adjustRightInd w:val="0"/>
        <w:rPr>
          <w:rFonts w:ascii="Franklin Gothic Book" w:hAnsi="Franklin Gothic Book" w:cs="HelveticaNeue-Light"/>
        </w:rPr>
      </w:pPr>
    </w:p>
    <w:p w14:paraId="3E1AE6A8" w14:textId="77777777" w:rsidR="007B5D0C" w:rsidRPr="00EE27D3" w:rsidRDefault="00146492" w:rsidP="007B5D0C">
      <w:pPr>
        <w:pStyle w:val="Heading1"/>
        <w:rPr>
          <w:i/>
        </w:rPr>
      </w:pPr>
      <w:bookmarkStart w:id="4" w:name="_Toc55572473"/>
      <w:r>
        <w:t>Application process</w:t>
      </w:r>
      <w:bookmarkEnd w:id="4"/>
    </w:p>
    <w:p w14:paraId="290F9B3E" w14:textId="77777777" w:rsidR="0011570B" w:rsidRDefault="0011570B" w:rsidP="00CB1333">
      <w:pPr>
        <w:autoSpaceDE w:val="0"/>
        <w:autoSpaceDN w:val="0"/>
        <w:adjustRightInd w:val="0"/>
        <w:spacing w:line="276" w:lineRule="auto"/>
        <w:rPr>
          <w:rFonts w:ascii="Franklin Gothic Book" w:hAnsi="Franklin Gothic Book" w:cs="HelveticaNeue-Light"/>
        </w:rPr>
      </w:pPr>
    </w:p>
    <w:p w14:paraId="56C355B1" w14:textId="77777777" w:rsidR="00825056" w:rsidRPr="00894D9C" w:rsidRDefault="00825056" w:rsidP="00894D9C">
      <w:pPr>
        <w:autoSpaceDE w:val="0"/>
        <w:autoSpaceDN w:val="0"/>
        <w:adjustRightInd w:val="0"/>
        <w:spacing w:line="276" w:lineRule="auto"/>
        <w:rPr>
          <w:rFonts w:ascii="Franklin Gothic Book" w:hAnsi="Franklin Gothic Book" w:cs="HelveticaNeue-Light"/>
        </w:rPr>
      </w:pPr>
      <w:r w:rsidRPr="00894D9C">
        <w:rPr>
          <w:rFonts w:ascii="Franklin Gothic Book" w:hAnsi="Franklin Gothic Book" w:cs="HelveticaNeue-Light"/>
        </w:rPr>
        <w:t xml:space="preserve">The RAF Renewal </w:t>
      </w:r>
      <w:r w:rsidR="00894D9C">
        <w:rPr>
          <w:rFonts w:ascii="Franklin Gothic Book" w:hAnsi="Franklin Gothic Book" w:cs="HelveticaNeue-Light"/>
        </w:rPr>
        <w:t xml:space="preserve">program </w:t>
      </w:r>
      <w:r w:rsidRPr="00894D9C">
        <w:rPr>
          <w:rFonts w:ascii="Franklin Gothic Book" w:hAnsi="Franklin Gothic Book" w:cs="HelveticaNeue-Light"/>
        </w:rPr>
        <w:t>will follow a three-stage application process.</w:t>
      </w:r>
    </w:p>
    <w:p w14:paraId="1EBB3BAC" w14:textId="77777777" w:rsidR="00894D9C" w:rsidRPr="00894D9C" w:rsidRDefault="00894D9C" w:rsidP="00894D9C">
      <w:pPr>
        <w:spacing w:line="276" w:lineRule="auto"/>
        <w:rPr>
          <w:rFonts w:ascii="Franklin Gothic Book" w:hAnsi="Franklin Gothic Book"/>
          <w:b/>
          <w:lang w:val="en-AU"/>
        </w:rPr>
      </w:pPr>
    </w:p>
    <w:p w14:paraId="0FECFD32" w14:textId="46AC8CE1" w:rsidR="00894D9C" w:rsidRPr="00894D9C" w:rsidRDefault="00894D9C" w:rsidP="00894D9C">
      <w:pPr>
        <w:spacing w:line="276" w:lineRule="auto"/>
        <w:rPr>
          <w:rFonts w:ascii="Franklin Gothic Book" w:hAnsi="Franklin Gothic Book"/>
          <w:lang w:val="en-AU"/>
        </w:rPr>
      </w:pPr>
      <w:r w:rsidRPr="00894D9C">
        <w:rPr>
          <w:rFonts w:ascii="Franklin Gothic Book" w:hAnsi="Franklin Gothic Book"/>
          <w:b/>
          <w:lang w:val="en-AU"/>
        </w:rPr>
        <w:t xml:space="preserve">Stage 1: </w:t>
      </w:r>
      <w:r w:rsidR="008866E5">
        <w:rPr>
          <w:rFonts w:ascii="Franklin Gothic Book" w:hAnsi="Franklin Gothic Book"/>
          <w:lang w:val="en-AU"/>
        </w:rPr>
        <w:t>From 30 November</w:t>
      </w:r>
      <w:r>
        <w:rPr>
          <w:rFonts w:ascii="Franklin Gothic Book" w:hAnsi="Franklin Gothic Book"/>
          <w:lang w:val="en-AU"/>
        </w:rPr>
        <w:t xml:space="preserve"> 2020</w:t>
      </w:r>
      <w:r w:rsidRPr="00894D9C">
        <w:rPr>
          <w:rFonts w:ascii="Franklin Gothic Book" w:hAnsi="Franklin Gothic Book"/>
          <w:lang w:val="en-AU"/>
        </w:rPr>
        <w:t>, any interested party will be able to register their interest in the Renewal program. This will be a simple</w:t>
      </w:r>
      <w:r>
        <w:rPr>
          <w:rFonts w:ascii="Franklin Gothic Book" w:hAnsi="Franklin Gothic Book"/>
          <w:lang w:val="en-AU"/>
        </w:rPr>
        <w:t xml:space="preserve">, </w:t>
      </w:r>
      <w:r w:rsidRPr="00894D9C">
        <w:rPr>
          <w:rFonts w:ascii="Franklin Gothic Book" w:hAnsi="Franklin Gothic Book"/>
          <w:lang w:val="en-AU"/>
        </w:rPr>
        <w:t xml:space="preserve">online process, which will close 4pm January 28, 2021. </w:t>
      </w:r>
    </w:p>
    <w:p w14:paraId="11BA1420" w14:textId="77777777" w:rsidR="00894D9C" w:rsidRPr="00894D9C" w:rsidRDefault="00894D9C" w:rsidP="00894D9C">
      <w:pPr>
        <w:spacing w:line="276" w:lineRule="auto"/>
        <w:rPr>
          <w:rFonts w:ascii="Franklin Gothic Book" w:hAnsi="Franklin Gothic Book"/>
          <w:lang w:val="en-AU"/>
        </w:rPr>
      </w:pPr>
    </w:p>
    <w:p w14:paraId="2AA2C281" w14:textId="77777777" w:rsidR="00894D9C" w:rsidRDefault="00894D9C" w:rsidP="00894D9C">
      <w:pPr>
        <w:spacing w:line="276" w:lineRule="auto"/>
        <w:rPr>
          <w:rFonts w:ascii="Franklin Gothic Book" w:hAnsi="Franklin Gothic Book"/>
          <w:lang w:val="en-AU"/>
        </w:rPr>
      </w:pPr>
      <w:r w:rsidRPr="00894D9C">
        <w:rPr>
          <w:rFonts w:ascii="Franklin Gothic Book" w:hAnsi="Franklin Gothic Book"/>
          <w:lang w:val="en-AU"/>
        </w:rPr>
        <w:t>Registrants will be required to provide</w:t>
      </w:r>
      <w:r>
        <w:rPr>
          <w:rFonts w:ascii="Franklin Gothic Book" w:hAnsi="Franklin Gothic Book"/>
          <w:lang w:val="en-AU"/>
        </w:rPr>
        <w:t xml:space="preserve"> basic</w:t>
      </w:r>
      <w:r w:rsidRPr="00894D9C">
        <w:rPr>
          <w:rFonts w:ascii="Franklin Gothic Book" w:hAnsi="Franklin Gothic Book"/>
          <w:lang w:val="en-AU"/>
        </w:rPr>
        <w:t xml:space="preserve"> contact details</w:t>
      </w:r>
      <w:r>
        <w:rPr>
          <w:rFonts w:ascii="Franklin Gothic Book" w:hAnsi="Franklin Gothic Book"/>
          <w:lang w:val="en-AU"/>
        </w:rPr>
        <w:t xml:space="preserve"> and answer three questions</w:t>
      </w:r>
      <w:r w:rsidR="00A74E7A">
        <w:rPr>
          <w:rFonts w:ascii="Franklin Gothic Book" w:hAnsi="Franklin Gothic Book"/>
          <w:lang w:val="en-AU"/>
        </w:rPr>
        <w:t xml:space="preserve"> in brief (</w:t>
      </w:r>
      <w:r w:rsidR="00353474">
        <w:rPr>
          <w:rFonts w:ascii="Franklin Gothic Book" w:hAnsi="Franklin Gothic Book"/>
          <w:lang w:val="en-AU"/>
        </w:rPr>
        <w:t>250</w:t>
      </w:r>
      <w:r w:rsidR="00A74E7A">
        <w:rPr>
          <w:rFonts w:ascii="Franklin Gothic Book" w:hAnsi="Franklin Gothic Book"/>
          <w:lang w:val="en-AU"/>
        </w:rPr>
        <w:t xml:space="preserve"> words per question)</w:t>
      </w:r>
      <w:r>
        <w:rPr>
          <w:rFonts w:ascii="Franklin Gothic Book" w:hAnsi="Franklin Gothic Book"/>
          <w:lang w:val="en-AU"/>
        </w:rPr>
        <w:t>:</w:t>
      </w:r>
    </w:p>
    <w:p w14:paraId="410C8F27" w14:textId="77777777" w:rsidR="00894D9C" w:rsidRDefault="00894D9C" w:rsidP="00894D9C">
      <w:pPr>
        <w:pStyle w:val="ListParagraph"/>
        <w:numPr>
          <w:ilvl w:val="0"/>
          <w:numId w:val="36"/>
        </w:numPr>
        <w:spacing w:line="276" w:lineRule="auto"/>
        <w:rPr>
          <w:rFonts w:ascii="Franklin Gothic Book" w:hAnsi="Franklin Gothic Book"/>
          <w:b/>
          <w:lang w:val="en-AU"/>
        </w:rPr>
      </w:pPr>
      <w:r>
        <w:rPr>
          <w:rFonts w:ascii="Franklin Gothic Book" w:hAnsi="Franklin Gothic Book"/>
          <w:b/>
          <w:lang w:val="en-AU"/>
        </w:rPr>
        <w:t>How have artists</w:t>
      </w:r>
      <w:r w:rsidRPr="00894D9C">
        <w:rPr>
          <w:rFonts w:ascii="Franklin Gothic Book" w:hAnsi="Franklin Gothic Book"/>
          <w:b/>
          <w:lang w:val="en-AU"/>
        </w:rPr>
        <w:t xml:space="preserve">, arts organisations and communities </w:t>
      </w:r>
      <w:r>
        <w:rPr>
          <w:rFonts w:ascii="Franklin Gothic Book" w:hAnsi="Franklin Gothic Book"/>
          <w:b/>
          <w:lang w:val="en-AU"/>
        </w:rPr>
        <w:t>in your region been impacted by COVID-19?</w:t>
      </w:r>
    </w:p>
    <w:p w14:paraId="19DC9F2A" w14:textId="77777777" w:rsidR="00A74E7A" w:rsidRPr="00A74E7A" w:rsidRDefault="00894D9C" w:rsidP="00A74E7A">
      <w:pPr>
        <w:pStyle w:val="ListParagraph"/>
        <w:numPr>
          <w:ilvl w:val="0"/>
          <w:numId w:val="36"/>
        </w:numPr>
        <w:spacing w:line="276" w:lineRule="auto"/>
        <w:rPr>
          <w:rFonts w:ascii="Franklin Gothic Book" w:hAnsi="Franklin Gothic Book"/>
          <w:b/>
          <w:lang w:val="en-AU"/>
        </w:rPr>
      </w:pPr>
      <w:r>
        <w:rPr>
          <w:rFonts w:ascii="Franklin Gothic Book" w:hAnsi="Franklin Gothic Book"/>
          <w:b/>
          <w:lang w:val="en-AU"/>
        </w:rPr>
        <w:t xml:space="preserve">What is your </w:t>
      </w:r>
      <w:r w:rsidR="00A74E7A">
        <w:rPr>
          <w:rFonts w:ascii="Franklin Gothic Book" w:hAnsi="Franklin Gothic Book"/>
          <w:b/>
          <w:lang w:val="en-AU"/>
        </w:rPr>
        <w:t>proposal to address this impact?</w:t>
      </w:r>
    </w:p>
    <w:p w14:paraId="3FD2D97C" w14:textId="77777777" w:rsidR="00A74E7A" w:rsidRPr="00894D9C" w:rsidRDefault="00A74E7A" w:rsidP="00D27FC9">
      <w:pPr>
        <w:pStyle w:val="ListParagraph"/>
        <w:numPr>
          <w:ilvl w:val="0"/>
          <w:numId w:val="36"/>
        </w:numPr>
        <w:spacing w:line="276" w:lineRule="auto"/>
        <w:rPr>
          <w:rFonts w:ascii="Franklin Gothic Book" w:hAnsi="Franklin Gothic Book"/>
          <w:b/>
          <w:lang w:val="en-AU"/>
        </w:rPr>
      </w:pPr>
      <w:r>
        <w:rPr>
          <w:rFonts w:ascii="Franklin Gothic Book" w:hAnsi="Franklin Gothic Book"/>
          <w:b/>
          <w:lang w:val="en-AU"/>
        </w:rPr>
        <w:t>What is your capacity to deliver on your proposal?</w:t>
      </w:r>
      <w:r w:rsidR="00D27FC9">
        <w:rPr>
          <w:rFonts w:ascii="Franklin Gothic Book" w:hAnsi="Franklin Gothic Book"/>
          <w:b/>
          <w:lang w:val="en-AU"/>
        </w:rPr>
        <w:t xml:space="preserve"> Please tell us a bit about you/your organisation, your expertise and anything </w:t>
      </w:r>
      <w:r w:rsidR="00D27FC9" w:rsidRPr="00D27FC9">
        <w:rPr>
          <w:rFonts w:ascii="Franklin Gothic Book" w:hAnsi="Franklin Gothic Book"/>
          <w:b/>
          <w:lang w:val="en-AU"/>
        </w:rPr>
        <w:t xml:space="preserve">that will </w:t>
      </w:r>
      <w:r w:rsidR="00D27FC9">
        <w:rPr>
          <w:rFonts w:ascii="Franklin Gothic Book" w:hAnsi="Franklin Gothic Book"/>
          <w:b/>
          <w:lang w:val="en-AU"/>
        </w:rPr>
        <w:t xml:space="preserve">helps us understand your ability to </w:t>
      </w:r>
      <w:r w:rsidR="00D27FC9" w:rsidRPr="00D27FC9">
        <w:rPr>
          <w:rFonts w:ascii="Franklin Gothic Book" w:hAnsi="Franklin Gothic Book"/>
          <w:b/>
          <w:lang w:val="en-AU"/>
        </w:rPr>
        <w:t xml:space="preserve">delivery on the proposed </w:t>
      </w:r>
      <w:proofErr w:type="gramStart"/>
      <w:r w:rsidR="00D27FC9" w:rsidRPr="00D27FC9">
        <w:rPr>
          <w:rFonts w:ascii="Franklin Gothic Book" w:hAnsi="Franklin Gothic Book"/>
          <w:b/>
          <w:lang w:val="en-AU"/>
        </w:rPr>
        <w:t>three year</w:t>
      </w:r>
      <w:proofErr w:type="gramEnd"/>
      <w:r w:rsidR="00D27FC9" w:rsidRPr="00D27FC9">
        <w:rPr>
          <w:rFonts w:ascii="Franklin Gothic Book" w:hAnsi="Franklin Gothic Book"/>
          <w:b/>
          <w:lang w:val="en-AU"/>
        </w:rPr>
        <w:t xml:space="preserve"> time period</w:t>
      </w:r>
      <w:r w:rsidR="00D27FC9">
        <w:rPr>
          <w:rFonts w:ascii="Franklin Gothic Book" w:hAnsi="Franklin Gothic Book"/>
          <w:b/>
          <w:lang w:val="en-AU"/>
        </w:rPr>
        <w:t>.</w:t>
      </w:r>
    </w:p>
    <w:p w14:paraId="16EE51FA" w14:textId="77777777" w:rsidR="00894D9C" w:rsidRPr="00894D9C" w:rsidRDefault="00894D9C" w:rsidP="00894D9C">
      <w:pPr>
        <w:spacing w:line="276" w:lineRule="auto"/>
        <w:rPr>
          <w:rFonts w:ascii="Franklin Gothic Book" w:hAnsi="Franklin Gothic Book"/>
          <w:lang w:val="en-AU"/>
        </w:rPr>
      </w:pPr>
    </w:p>
    <w:p w14:paraId="4FCB94D3" w14:textId="77777777" w:rsidR="00894D9C" w:rsidRPr="00894D9C" w:rsidRDefault="00894D9C" w:rsidP="00894D9C">
      <w:pPr>
        <w:spacing w:line="276" w:lineRule="auto"/>
        <w:rPr>
          <w:rFonts w:ascii="Franklin Gothic Book" w:hAnsi="Franklin Gothic Book"/>
          <w:lang w:val="en-AU"/>
        </w:rPr>
      </w:pPr>
      <w:r w:rsidRPr="00894D9C">
        <w:rPr>
          <w:rFonts w:ascii="Franklin Gothic Book" w:hAnsi="Franklin Gothic Book"/>
          <w:b/>
          <w:lang w:val="en-AU"/>
        </w:rPr>
        <w:t xml:space="preserve">Stage 2: </w:t>
      </w:r>
      <w:r w:rsidRPr="00894D9C">
        <w:rPr>
          <w:rFonts w:ascii="Franklin Gothic Book" w:hAnsi="Franklin Gothic Book"/>
          <w:lang w:val="en-AU"/>
        </w:rPr>
        <w:t>Invitations to shortlisted candidates will be sent in February 2021. Regional Arts Victoria will work closely with those invited to submit a more detailed Expression of Interest</w:t>
      </w:r>
      <w:r w:rsidR="00A74E7A">
        <w:rPr>
          <w:rFonts w:ascii="Franklin Gothic Book" w:hAnsi="Franklin Gothic Book"/>
          <w:lang w:val="en-AU"/>
        </w:rPr>
        <w:t>.</w:t>
      </w:r>
    </w:p>
    <w:p w14:paraId="5019348C" w14:textId="77777777" w:rsidR="00894D9C" w:rsidRPr="00894D9C" w:rsidRDefault="00894D9C" w:rsidP="00894D9C">
      <w:pPr>
        <w:spacing w:line="276" w:lineRule="auto"/>
        <w:rPr>
          <w:rFonts w:ascii="Franklin Gothic Book" w:hAnsi="Franklin Gothic Book"/>
          <w:lang w:val="en-AU"/>
        </w:rPr>
      </w:pPr>
    </w:p>
    <w:p w14:paraId="7201CD27" w14:textId="7E5F7766" w:rsidR="00894D9C" w:rsidRPr="00894D9C" w:rsidRDefault="00894D9C" w:rsidP="00894D9C">
      <w:pPr>
        <w:spacing w:line="276" w:lineRule="auto"/>
        <w:rPr>
          <w:rFonts w:ascii="Franklin Gothic Book" w:hAnsi="Franklin Gothic Book"/>
          <w:lang w:val="en-AU"/>
        </w:rPr>
      </w:pPr>
      <w:r w:rsidRPr="00894D9C">
        <w:rPr>
          <w:rFonts w:ascii="Franklin Gothic Book" w:hAnsi="Franklin Gothic Book"/>
          <w:lang w:val="en-AU"/>
        </w:rPr>
        <w:t xml:space="preserve">The number of invitations will be </w:t>
      </w:r>
      <w:proofErr w:type="gramStart"/>
      <w:r w:rsidRPr="00894D9C">
        <w:rPr>
          <w:rFonts w:ascii="Franklin Gothic Book" w:hAnsi="Franklin Gothic Book"/>
          <w:lang w:val="en-AU"/>
        </w:rPr>
        <w:t>small</w:t>
      </w:r>
      <w:r w:rsidR="00A74E7A">
        <w:rPr>
          <w:rFonts w:ascii="Franklin Gothic Book" w:hAnsi="Franklin Gothic Book"/>
          <w:lang w:val="en-AU"/>
        </w:rPr>
        <w:t>, but</w:t>
      </w:r>
      <w:proofErr w:type="gramEnd"/>
      <w:r w:rsidR="00A74E7A">
        <w:rPr>
          <w:rFonts w:ascii="Franklin Gothic Book" w:hAnsi="Franklin Gothic Book"/>
          <w:lang w:val="en-AU"/>
        </w:rPr>
        <w:t xml:space="preserve"> receiving an invitation does not guarantee you success</w:t>
      </w:r>
      <w:r w:rsidRPr="00894D9C">
        <w:rPr>
          <w:rFonts w:ascii="Franklin Gothic Book" w:hAnsi="Franklin Gothic Book"/>
          <w:lang w:val="en-AU"/>
        </w:rPr>
        <w:t>. Regional Arts Victoria may also extend invitations beyond th</w:t>
      </w:r>
      <w:r w:rsidR="00353474">
        <w:rPr>
          <w:rFonts w:ascii="Franklin Gothic Book" w:hAnsi="Franklin Gothic Book"/>
          <w:lang w:val="en-AU"/>
        </w:rPr>
        <w:t>e list of registered applicants if, for example, it is deemed necessary to broaden the geographic spread of the shortlist or to encourage partnerships between applicants.</w:t>
      </w:r>
    </w:p>
    <w:p w14:paraId="4A283965" w14:textId="77777777" w:rsidR="00894D9C" w:rsidRPr="00894D9C" w:rsidRDefault="00894D9C" w:rsidP="00894D9C">
      <w:pPr>
        <w:spacing w:line="276" w:lineRule="auto"/>
        <w:rPr>
          <w:rFonts w:ascii="Franklin Gothic Book" w:hAnsi="Franklin Gothic Book"/>
          <w:lang w:val="en-AU"/>
        </w:rPr>
      </w:pPr>
    </w:p>
    <w:p w14:paraId="042EA4A6" w14:textId="77777777" w:rsidR="00894D9C" w:rsidRPr="00894D9C" w:rsidRDefault="00A74E7A" w:rsidP="00894D9C">
      <w:pPr>
        <w:spacing w:line="276" w:lineRule="auto"/>
        <w:rPr>
          <w:rFonts w:ascii="Franklin Gothic Book" w:hAnsi="Franklin Gothic Book"/>
          <w:lang w:val="en-AU"/>
        </w:rPr>
      </w:pPr>
      <w:r>
        <w:rPr>
          <w:rFonts w:ascii="Franklin Gothic Book" w:hAnsi="Franklin Gothic Book"/>
          <w:lang w:val="en-AU"/>
        </w:rPr>
        <w:t>Expressions of Interest must be submitted by</w:t>
      </w:r>
      <w:r w:rsidR="00894D9C" w:rsidRPr="00894D9C">
        <w:rPr>
          <w:rFonts w:ascii="Franklin Gothic Book" w:hAnsi="Franklin Gothic Book"/>
          <w:lang w:val="en-AU"/>
        </w:rPr>
        <w:t xml:space="preserve"> </w:t>
      </w:r>
      <w:r>
        <w:rPr>
          <w:rFonts w:ascii="Franklin Gothic Book" w:hAnsi="Franklin Gothic Book"/>
          <w:lang w:val="en-AU"/>
        </w:rPr>
        <w:t>11.59</w:t>
      </w:r>
      <w:r w:rsidR="00894D9C" w:rsidRPr="00894D9C">
        <w:rPr>
          <w:rFonts w:ascii="Franklin Gothic Book" w:hAnsi="Franklin Gothic Book"/>
          <w:lang w:val="en-AU"/>
        </w:rPr>
        <w:t xml:space="preserve">pm March 31, 2021. </w:t>
      </w:r>
    </w:p>
    <w:p w14:paraId="0C6F1653" w14:textId="77777777" w:rsidR="00894D9C" w:rsidRPr="00894D9C" w:rsidRDefault="00894D9C" w:rsidP="00894D9C">
      <w:pPr>
        <w:spacing w:line="276" w:lineRule="auto"/>
        <w:rPr>
          <w:rFonts w:ascii="Franklin Gothic Book" w:hAnsi="Franklin Gothic Book"/>
          <w:lang w:val="en-AU"/>
        </w:rPr>
      </w:pPr>
    </w:p>
    <w:p w14:paraId="1CB83377" w14:textId="77777777" w:rsidR="00894D9C" w:rsidRPr="00894D9C" w:rsidRDefault="00894D9C" w:rsidP="00894D9C">
      <w:pPr>
        <w:spacing w:line="276" w:lineRule="auto"/>
        <w:rPr>
          <w:rFonts w:ascii="Franklin Gothic Book" w:hAnsi="Franklin Gothic Book"/>
          <w:lang w:val="en-AU"/>
        </w:rPr>
      </w:pPr>
      <w:r w:rsidRPr="00894D9C">
        <w:rPr>
          <w:rFonts w:ascii="Franklin Gothic Book" w:hAnsi="Franklin Gothic Book"/>
          <w:b/>
          <w:lang w:val="en-AU"/>
        </w:rPr>
        <w:t xml:space="preserve">Stage 3: </w:t>
      </w:r>
      <w:r w:rsidR="00353474">
        <w:rPr>
          <w:rFonts w:ascii="Franklin Gothic Book" w:hAnsi="Franklin Gothic Book"/>
          <w:lang w:val="en-AU"/>
        </w:rPr>
        <w:t xml:space="preserve">Following assessment of the shortlist, </w:t>
      </w:r>
      <w:r w:rsidRPr="00894D9C">
        <w:rPr>
          <w:rFonts w:ascii="Franklin Gothic Book" w:hAnsi="Franklin Gothic Book"/>
          <w:lang w:val="en-AU"/>
        </w:rPr>
        <w:t xml:space="preserve">Regional Arts Victoria will submit a formal application with </w:t>
      </w:r>
      <w:r w:rsidR="00353474">
        <w:rPr>
          <w:rFonts w:ascii="Franklin Gothic Book" w:hAnsi="Franklin Gothic Book"/>
          <w:lang w:val="en-AU"/>
        </w:rPr>
        <w:t>any accompanying notes for the final five projects to</w:t>
      </w:r>
      <w:r w:rsidRPr="00894D9C">
        <w:rPr>
          <w:rFonts w:ascii="Franklin Gothic Book" w:hAnsi="Franklin Gothic Book"/>
          <w:lang w:val="en-AU"/>
        </w:rPr>
        <w:t xml:space="preserve"> Regional Arts Australia. This will include any additional support Regional Arts Victoria intends to provide, and how the program will align with other strategic initiatives currently underway, </w:t>
      </w:r>
    </w:p>
    <w:p w14:paraId="619B1061" w14:textId="77777777" w:rsidR="00894D9C" w:rsidRPr="00894D9C" w:rsidRDefault="00894D9C" w:rsidP="00894D9C">
      <w:pPr>
        <w:spacing w:line="276" w:lineRule="auto"/>
        <w:rPr>
          <w:rFonts w:ascii="Franklin Gothic Book" w:hAnsi="Franklin Gothic Book"/>
          <w:lang w:val="en-AU"/>
        </w:rPr>
      </w:pPr>
    </w:p>
    <w:p w14:paraId="14D04344" w14:textId="77777777" w:rsidR="00353474" w:rsidRPr="0001014D" w:rsidRDefault="00894D9C" w:rsidP="00353474">
      <w:pPr>
        <w:spacing w:line="276" w:lineRule="auto"/>
        <w:rPr>
          <w:rFonts w:ascii="Franklin Gothic Book" w:hAnsi="Franklin Gothic Book"/>
        </w:rPr>
      </w:pPr>
      <w:r w:rsidRPr="00894D9C">
        <w:rPr>
          <w:rFonts w:ascii="Franklin Gothic Book" w:hAnsi="Franklin Gothic Book"/>
          <w:lang w:val="en-AU"/>
        </w:rPr>
        <w:t xml:space="preserve">Following this submission, </w:t>
      </w:r>
      <w:r w:rsidR="00353474" w:rsidRPr="0001014D">
        <w:rPr>
          <w:rFonts w:ascii="Franklin Gothic Book" w:hAnsi="Franklin Gothic Book"/>
        </w:rPr>
        <w:t xml:space="preserve">Regional Arts Australia will assess these applications, in consultation with the Department. </w:t>
      </w:r>
    </w:p>
    <w:p w14:paraId="14B13C02" w14:textId="77777777" w:rsidR="00894D9C" w:rsidRDefault="00894D9C" w:rsidP="00894D9C">
      <w:pPr>
        <w:spacing w:line="276" w:lineRule="auto"/>
        <w:rPr>
          <w:rFonts w:ascii="Franklin Gothic Book" w:hAnsi="Franklin Gothic Book"/>
          <w:lang w:val="en-AU"/>
        </w:rPr>
      </w:pPr>
    </w:p>
    <w:p w14:paraId="6E57C3F5" w14:textId="77777777" w:rsidR="00353474" w:rsidRPr="00353474" w:rsidRDefault="00353474" w:rsidP="00353474">
      <w:pPr>
        <w:spacing w:line="276" w:lineRule="auto"/>
        <w:jc w:val="center"/>
        <w:rPr>
          <w:rFonts w:ascii="Franklin Gothic Book" w:hAnsi="Franklin Gothic Book"/>
          <w:b/>
          <w:lang w:val="en-AU"/>
        </w:rPr>
      </w:pPr>
      <w:r>
        <w:rPr>
          <w:rFonts w:ascii="Franklin Gothic Book" w:hAnsi="Franklin Gothic Book"/>
          <w:b/>
          <w:lang w:val="en-AU"/>
        </w:rPr>
        <w:t>Summary Timeline</w:t>
      </w:r>
    </w:p>
    <w:tbl>
      <w:tblPr>
        <w:tblStyle w:val="TableGrid"/>
        <w:tblW w:w="0" w:type="auto"/>
        <w:jc w:val="center"/>
        <w:tblLook w:val="04A0" w:firstRow="1" w:lastRow="0" w:firstColumn="1" w:lastColumn="0" w:noHBand="0" w:noVBand="1"/>
      </w:tblPr>
      <w:tblGrid>
        <w:gridCol w:w="2830"/>
        <w:gridCol w:w="1985"/>
        <w:gridCol w:w="1947"/>
        <w:gridCol w:w="2254"/>
      </w:tblGrid>
      <w:tr w:rsidR="00353474" w:rsidRPr="00D0296A" w14:paraId="6201716F" w14:textId="77777777" w:rsidTr="00353474">
        <w:trPr>
          <w:trHeight w:val="416"/>
          <w:jc w:val="center"/>
        </w:trPr>
        <w:tc>
          <w:tcPr>
            <w:tcW w:w="2830" w:type="dxa"/>
            <w:shd w:val="clear" w:color="auto" w:fill="FFFF00"/>
          </w:tcPr>
          <w:p w14:paraId="380586CA" w14:textId="77777777" w:rsidR="00353474" w:rsidRPr="00AF286A" w:rsidRDefault="00353474" w:rsidP="00C0517B">
            <w:pPr>
              <w:pStyle w:val="Default"/>
              <w:spacing w:after="34" w:line="276" w:lineRule="auto"/>
              <w:rPr>
                <w:rFonts w:cstheme="minorHAnsi"/>
                <w:b/>
                <w:color w:val="0D0D0D" w:themeColor="text1" w:themeTint="F2"/>
                <w:sz w:val="22"/>
                <w:szCs w:val="22"/>
              </w:rPr>
            </w:pPr>
            <w:r>
              <w:rPr>
                <w:rFonts w:cstheme="minorHAnsi"/>
                <w:b/>
                <w:color w:val="0D0D0D" w:themeColor="text1" w:themeTint="F2"/>
                <w:sz w:val="22"/>
                <w:szCs w:val="22"/>
              </w:rPr>
              <w:t>STAGE</w:t>
            </w:r>
          </w:p>
        </w:tc>
        <w:tc>
          <w:tcPr>
            <w:tcW w:w="1985" w:type="dxa"/>
            <w:shd w:val="clear" w:color="auto" w:fill="FFFF00"/>
          </w:tcPr>
          <w:p w14:paraId="4710C5BB" w14:textId="77777777" w:rsidR="00353474" w:rsidRPr="00AF286A" w:rsidRDefault="00353474" w:rsidP="00C0517B">
            <w:pPr>
              <w:pStyle w:val="Default"/>
              <w:spacing w:after="34" w:line="276" w:lineRule="auto"/>
              <w:rPr>
                <w:rFonts w:cstheme="minorHAnsi"/>
                <w:b/>
                <w:color w:val="0D0D0D" w:themeColor="text1" w:themeTint="F2"/>
                <w:sz w:val="22"/>
                <w:szCs w:val="22"/>
              </w:rPr>
            </w:pPr>
            <w:r w:rsidRPr="00AF286A">
              <w:rPr>
                <w:rFonts w:cstheme="minorHAnsi"/>
                <w:b/>
                <w:color w:val="0D0D0D" w:themeColor="text1" w:themeTint="F2"/>
                <w:sz w:val="22"/>
                <w:szCs w:val="22"/>
              </w:rPr>
              <w:t>OPEN DATE</w:t>
            </w:r>
          </w:p>
        </w:tc>
        <w:tc>
          <w:tcPr>
            <w:tcW w:w="1947" w:type="dxa"/>
            <w:shd w:val="clear" w:color="auto" w:fill="FFFF00"/>
          </w:tcPr>
          <w:p w14:paraId="697E624F" w14:textId="77777777" w:rsidR="00353474" w:rsidRPr="00AF286A" w:rsidRDefault="00353474" w:rsidP="00C0517B">
            <w:pPr>
              <w:pStyle w:val="Default"/>
              <w:spacing w:after="34" w:line="276" w:lineRule="auto"/>
              <w:rPr>
                <w:rFonts w:cstheme="minorHAnsi"/>
                <w:b/>
                <w:color w:val="0D0D0D" w:themeColor="text1" w:themeTint="F2"/>
                <w:sz w:val="22"/>
                <w:szCs w:val="22"/>
              </w:rPr>
            </w:pPr>
            <w:r w:rsidRPr="00AF286A">
              <w:rPr>
                <w:rFonts w:cstheme="minorHAnsi"/>
                <w:b/>
                <w:color w:val="0D0D0D" w:themeColor="text1" w:themeTint="F2"/>
                <w:sz w:val="22"/>
                <w:szCs w:val="22"/>
              </w:rPr>
              <w:t>CLOSE DATE AND TIME</w:t>
            </w:r>
          </w:p>
        </w:tc>
        <w:tc>
          <w:tcPr>
            <w:tcW w:w="2254" w:type="dxa"/>
            <w:shd w:val="clear" w:color="auto" w:fill="FFFF00"/>
          </w:tcPr>
          <w:p w14:paraId="308E6690" w14:textId="77777777" w:rsidR="00353474" w:rsidRPr="00AF286A" w:rsidRDefault="00353474" w:rsidP="00C0517B">
            <w:pPr>
              <w:pStyle w:val="Default"/>
              <w:spacing w:after="34" w:line="276" w:lineRule="auto"/>
              <w:rPr>
                <w:rFonts w:cstheme="minorHAnsi"/>
                <w:b/>
                <w:color w:val="0D0D0D" w:themeColor="text1" w:themeTint="F2"/>
                <w:sz w:val="22"/>
                <w:szCs w:val="22"/>
              </w:rPr>
            </w:pPr>
            <w:r>
              <w:rPr>
                <w:rFonts w:cstheme="minorHAnsi"/>
                <w:b/>
                <w:color w:val="0D0D0D" w:themeColor="text1" w:themeTint="F2"/>
                <w:sz w:val="22"/>
                <w:szCs w:val="22"/>
              </w:rPr>
              <w:t>APPLICANTS NOTIFIED OF OUTCOME</w:t>
            </w:r>
          </w:p>
        </w:tc>
      </w:tr>
      <w:tr w:rsidR="00353474" w:rsidRPr="00D13D8C" w14:paraId="2C6BAC22" w14:textId="77777777" w:rsidTr="00C0517B">
        <w:trPr>
          <w:jc w:val="center"/>
        </w:trPr>
        <w:tc>
          <w:tcPr>
            <w:tcW w:w="9016" w:type="dxa"/>
            <w:gridSpan w:val="4"/>
            <w:shd w:val="clear" w:color="auto" w:fill="DDD9C3" w:themeFill="background2" w:themeFillShade="E6"/>
          </w:tcPr>
          <w:p w14:paraId="6C69A855" w14:textId="77777777" w:rsidR="00353474" w:rsidRPr="00146492" w:rsidRDefault="00353474" w:rsidP="00C0517B">
            <w:pPr>
              <w:pStyle w:val="Default"/>
              <w:spacing w:after="34" w:line="276" w:lineRule="auto"/>
              <w:rPr>
                <w:rFonts w:cstheme="minorHAnsi"/>
                <w:b/>
                <w:color w:val="auto"/>
              </w:rPr>
            </w:pPr>
            <w:r>
              <w:rPr>
                <w:rFonts w:cstheme="minorHAnsi"/>
                <w:b/>
                <w:color w:val="auto"/>
              </w:rPr>
              <w:t>RAF Renewal</w:t>
            </w:r>
          </w:p>
        </w:tc>
      </w:tr>
      <w:tr w:rsidR="00353474" w:rsidRPr="00D13D8C" w14:paraId="4B5F7C57" w14:textId="77777777" w:rsidTr="00353474">
        <w:trPr>
          <w:jc w:val="center"/>
        </w:trPr>
        <w:tc>
          <w:tcPr>
            <w:tcW w:w="2830" w:type="dxa"/>
          </w:tcPr>
          <w:p w14:paraId="39B75384" w14:textId="77777777" w:rsidR="00353474" w:rsidRPr="00AF286A" w:rsidRDefault="00353474" w:rsidP="00353474">
            <w:pPr>
              <w:pStyle w:val="Default"/>
              <w:numPr>
                <w:ilvl w:val="0"/>
                <w:numId w:val="37"/>
              </w:numPr>
              <w:spacing w:after="34" w:line="276" w:lineRule="auto"/>
              <w:rPr>
                <w:rFonts w:cstheme="minorHAnsi"/>
                <w:color w:val="auto"/>
              </w:rPr>
            </w:pPr>
            <w:r>
              <w:rPr>
                <w:rFonts w:cstheme="minorHAnsi"/>
                <w:color w:val="auto"/>
              </w:rPr>
              <w:t>Submit your idea</w:t>
            </w:r>
          </w:p>
        </w:tc>
        <w:tc>
          <w:tcPr>
            <w:tcW w:w="1985" w:type="dxa"/>
          </w:tcPr>
          <w:p w14:paraId="490BCD83" w14:textId="77777777" w:rsidR="00353474" w:rsidRPr="00AF286A" w:rsidRDefault="00C16D31" w:rsidP="00C0517B">
            <w:pPr>
              <w:pStyle w:val="Default"/>
              <w:spacing w:after="34" w:line="276" w:lineRule="auto"/>
              <w:rPr>
                <w:rFonts w:cstheme="minorHAnsi"/>
                <w:color w:val="auto"/>
              </w:rPr>
            </w:pPr>
            <w:r>
              <w:rPr>
                <w:rFonts w:cstheme="minorHAnsi"/>
                <w:color w:val="auto"/>
              </w:rPr>
              <w:t>30 November 2020</w:t>
            </w:r>
          </w:p>
        </w:tc>
        <w:tc>
          <w:tcPr>
            <w:tcW w:w="1947" w:type="dxa"/>
          </w:tcPr>
          <w:p w14:paraId="64D7FD45" w14:textId="77777777" w:rsidR="00353474" w:rsidRPr="00AF286A" w:rsidRDefault="00353474" w:rsidP="00C0517B">
            <w:pPr>
              <w:pStyle w:val="Default"/>
              <w:spacing w:after="34" w:line="276" w:lineRule="auto"/>
              <w:rPr>
                <w:rFonts w:cstheme="minorHAnsi"/>
                <w:color w:val="auto"/>
              </w:rPr>
            </w:pPr>
            <w:r w:rsidRPr="00146492">
              <w:rPr>
                <w:rFonts w:cstheme="minorHAnsi"/>
                <w:color w:val="auto"/>
              </w:rPr>
              <w:t>4</w:t>
            </w:r>
            <w:r>
              <w:rPr>
                <w:rFonts w:cstheme="minorHAnsi"/>
                <w:color w:val="auto"/>
              </w:rPr>
              <w:t>.00</w:t>
            </w:r>
            <w:r w:rsidRPr="00146492">
              <w:rPr>
                <w:rFonts w:cstheme="minorHAnsi"/>
                <w:color w:val="auto"/>
              </w:rPr>
              <w:t xml:space="preserve">pm </w:t>
            </w:r>
            <w:r>
              <w:rPr>
                <w:rFonts w:cstheme="minorHAnsi"/>
                <w:color w:val="auto"/>
              </w:rPr>
              <w:t xml:space="preserve">28 January </w:t>
            </w:r>
            <w:r w:rsidRPr="00146492">
              <w:rPr>
                <w:rFonts w:cstheme="minorHAnsi"/>
                <w:color w:val="auto"/>
              </w:rPr>
              <w:t>2021</w:t>
            </w:r>
          </w:p>
        </w:tc>
        <w:tc>
          <w:tcPr>
            <w:tcW w:w="2254" w:type="dxa"/>
          </w:tcPr>
          <w:p w14:paraId="4D1C225F" w14:textId="77777777" w:rsidR="00353474" w:rsidRPr="00AF286A" w:rsidRDefault="00353474" w:rsidP="00C0517B">
            <w:pPr>
              <w:pStyle w:val="Default"/>
              <w:spacing w:after="34" w:line="276" w:lineRule="auto"/>
              <w:rPr>
                <w:rFonts w:cstheme="minorHAnsi"/>
                <w:color w:val="auto"/>
              </w:rPr>
            </w:pPr>
            <w:r>
              <w:rPr>
                <w:rFonts w:cstheme="minorHAnsi"/>
                <w:color w:val="auto"/>
              </w:rPr>
              <w:t>22 February 2021</w:t>
            </w:r>
          </w:p>
        </w:tc>
      </w:tr>
      <w:tr w:rsidR="00353474" w:rsidRPr="00D13D8C" w14:paraId="324EE15B" w14:textId="77777777" w:rsidTr="00353474">
        <w:trPr>
          <w:jc w:val="center"/>
        </w:trPr>
        <w:tc>
          <w:tcPr>
            <w:tcW w:w="2830" w:type="dxa"/>
          </w:tcPr>
          <w:p w14:paraId="2931E9AD" w14:textId="77777777" w:rsidR="00353474" w:rsidRPr="00AF286A" w:rsidRDefault="00353474" w:rsidP="00353474">
            <w:pPr>
              <w:pStyle w:val="Default"/>
              <w:numPr>
                <w:ilvl w:val="0"/>
                <w:numId w:val="37"/>
              </w:numPr>
              <w:spacing w:after="34" w:line="276" w:lineRule="auto"/>
              <w:rPr>
                <w:rFonts w:cstheme="minorHAnsi"/>
                <w:color w:val="auto"/>
              </w:rPr>
            </w:pPr>
            <w:r>
              <w:rPr>
                <w:rFonts w:cstheme="minorHAnsi"/>
                <w:color w:val="auto"/>
              </w:rPr>
              <w:t>Submit your Expression of Interest</w:t>
            </w:r>
          </w:p>
        </w:tc>
        <w:tc>
          <w:tcPr>
            <w:tcW w:w="1985" w:type="dxa"/>
          </w:tcPr>
          <w:p w14:paraId="7ADE640A" w14:textId="77777777" w:rsidR="00353474" w:rsidRPr="00AF286A" w:rsidRDefault="00353474" w:rsidP="00C0517B">
            <w:pPr>
              <w:pStyle w:val="Default"/>
              <w:spacing w:after="34" w:line="276" w:lineRule="auto"/>
              <w:rPr>
                <w:rFonts w:cstheme="minorHAnsi"/>
                <w:color w:val="auto"/>
              </w:rPr>
            </w:pPr>
            <w:r>
              <w:rPr>
                <w:rFonts w:cstheme="minorHAnsi"/>
                <w:color w:val="000000" w:themeColor="text1"/>
              </w:rPr>
              <w:t>22</w:t>
            </w:r>
            <w:r w:rsidRPr="00AF286A">
              <w:rPr>
                <w:rFonts w:cstheme="minorHAnsi"/>
                <w:color w:val="000000" w:themeColor="text1"/>
              </w:rPr>
              <w:t xml:space="preserve"> Feb 2021 (</w:t>
            </w:r>
            <w:r w:rsidRPr="00353474">
              <w:rPr>
                <w:rFonts w:cstheme="minorHAnsi"/>
                <w:b/>
                <w:color w:val="000000" w:themeColor="text1"/>
              </w:rPr>
              <w:t>by invitation onl</w:t>
            </w:r>
            <w:r w:rsidRPr="00AF286A">
              <w:rPr>
                <w:rFonts w:cstheme="minorHAnsi"/>
                <w:color w:val="000000" w:themeColor="text1"/>
              </w:rPr>
              <w:t>y)</w:t>
            </w:r>
          </w:p>
        </w:tc>
        <w:tc>
          <w:tcPr>
            <w:tcW w:w="1947" w:type="dxa"/>
          </w:tcPr>
          <w:p w14:paraId="40B0DDCD" w14:textId="77777777" w:rsidR="00353474" w:rsidRPr="00AF286A" w:rsidRDefault="00353474" w:rsidP="00C0517B">
            <w:pPr>
              <w:pStyle w:val="Default"/>
              <w:spacing w:after="34" w:line="276" w:lineRule="auto"/>
              <w:rPr>
                <w:rFonts w:cstheme="minorHAnsi"/>
                <w:color w:val="FF0000"/>
              </w:rPr>
            </w:pPr>
            <w:r>
              <w:rPr>
                <w:rFonts w:cstheme="minorHAnsi"/>
                <w:color w:val="auto"/>
              </w:rPr>
              <w:t xml:space="preserve">11.59pm </w:t>
            </w:r>
            <w:r w:rsidRPr="00AF286A">
              <w:rPr>
                <w:rFonts w:cstheme="minorHAnsi"/>
                <w:color w:val="auto"/>
              </w:rPr>
              <w:t>31 March 2021</w:t>
            </w:r>
          </w:p>
        </w:tc>
        <w:tc>
          <w:tcPr>
            <w:tcW w:w="2254" w:type="dxa"/>
          </w:tcPr>
          <w:p w14:paraId="5C39D936" w14:textId="77777777" w:rsidR="00353474" w:rsidRPr="00AF286A" w:rsidRDefault="00353474" w:rsidP="00C0517B">
            <w:pPr>
              <w:pStyle w:val="Default"/>
              <w:spacing w:after="34" w:line="276" w:lineRule="auto"/>
              <w:rPr>
                <w:rFonts w:cstheme="minorHAnsi"/>
                <w:color w:val="auto"/>
              </w:rPr>
            </w:pPr>
            <w:r>
              <w:rPr>
                <w:rFonts w:cstheme="minorHAnsi"/>
                <w:color w:val="auto"/>
              </w:rPr>
              <w:t>1 July 2021</w:t>
            </w:r>
          </w:p>
        </w:tc>
      </w:tr>
      <w:tr w:rsidR="00353474" w:rsidRPr="00D13D8C" w14:paraId="69F84E9A" w14:textId="77777777" w:rsidTr="00353474">
        <w:trPr>
          <w:jc w:val="center"/>
        </w:trPr>
        <w:tc>
          <w:tcPr>
            <w:tcW w:w="2830" w:type="dxa"/>
          </w:tcPr>
          <w:p w14:paraId="172839C0" w14:textId="77777777" w:rsidR="00353474" w:rsidRDefault="00353474" w:rsidP="00353474">
            <w:pPr>
              <w:pStyle w:val="Default"/>
              <w:numPr>
                <w:ilvl w:val="0"/>
                <w:numId w:val="37"/>
              </w:numPr>
              <w:spacing w:after="34" w:line="276" w:lineRule="auto"/>
              <w:rPr>
                <w:rFonts w:cstheme="minorHAnsi"/>
                <w:color w:val="auto"/>
              </w:rPr>
            </w:pPr>
            <w:r>
              <w:rPr>
                <w:rFonts w:cstheme="minorHAnsi"/>
                <w:color w:val="auto"/>
              </w:rPr>
              <w:t>Final decision published by Regional Arts Australia</w:t>
            </w:r>
          </w:p>
        </w:tc>
        <w:tc>
          <w:tcPr>
            <w:tcW w:w="1985" w:type="dxa"/>
          </w:tcPr>
          <w:p w14:paraId="7D3C3E7B" w14:textId="77777777" w:rsidR="00353474" w:rsidRDefault="00353474" w:rsidP="00C0517B">
            <w:pPr>
              <w:pStyle w:val="Default"/>
              <w:spacing w:after="34" w:line="276" w:lineRule="auto"/>
              <w:rPr>
                <w:rFonts w:cstheme="minorHAnsi"/>
                <w:color w:val="000000" w:themeColor="text1"/>
              </w:rPr>
            </w:pPr>
            <w:r>
              <w:rPr>
                <w:rFonts w:cstheme="minorHAnsi"/>
                <w:color w:val="000000" w:themeColor="text1"/>
              </w:rPr>
              <w:t>-</w:t>
            </w:r>
          </w:p>
        </w:tc>
        <w:tc>
          <w:tcPr>
            <w:tcW w:w="1947" w:type="dxa"/>
          </w:tcPr>
          <w:p w14:paraId="0B35FCAF" w14:textId="77777777" w:rsidR="00353474" w:rsidRDefault="00353474" w:rsidP="00C0517B">
            <w:pPr>
              <w:pStyle w:val="Default"/>
              <w:spacing w:after="34" w:line="276" w:lineRule="auto"/>
              <w:rPr>
                <w:rFonts w:cstheme="minorHAnsi"/>
                <w:color w:val="auto"/>
              </w:rPr>
            </w:pPr>
            <w:r>
              <w:rPr>
                <w:rFonts w:cstheme="minorHAnsi"/>
                <w:color w:val="auto"/>
              </w:rPr>
              <w:t>-</w:t>
            </w:r>
          </w:p>
        </w:tc>
        <w:tc>
          <w:tcPr>
            <w:tcW w:w="2254" w:type="dxa"/>
          </w:tcPr>
          <w:p w14:paraId="312B6CC3" w14:textId="77777777" w:rsidR="00353474" w:rsidRDefault="00353474" w:rsidP="00C0517B">
            <w:pPr>
              <w:pStyle w:val="Default"/>
              <w:spacing w:after="34" w:line="276" w:lineRule="auto"/>
              <w:rPr>
                <w:rFonts w:cstheme="minorHAnsi"/>
                <w:color w:val="auto"/>
              </w:rPr>
            </w:pPr>
            <w:r>
              <w:rPr>
                <w:rFonts w:cstheme="minorHAnsi"/>
                <w:color w:val="auto"/>
              </w:rPr>
              <w:t>1 July 2021</w:t>
            </w:r>
          </w:p>
        </w:tc>
      </w:tr>
    </w:tbl>
    <w:p w14:paraId="75EC5B02" w14:textId="77777777" w:rsidR="00825056" w:rsidRDefault="00825056" w:rsidP="00CB1333">
      <w:pPr>
        <w:autoSpaceDE w:val="0"/>
        <w:autoSpaceDN w:val="0"/>
        <w:adjustRightInd w:val="0"/>
        <w:spacing w:line="276" w:lineRule="auto"/>
        <w:rPr>
          <w:rFonts w:ascii="Franklin Gothic Book" w:hAnsi="Franklin Gothic Book" w:cs="HelveticaNeue-Light"/>
        </w:rPr>
      </w:pPr>
    </w:p>
    <w:p w14:paraId="076C5F9B" w14:textId="77777777" w:rsidR="00BB3DD9" w:rsidRPr="00BB3DD9" w:rsidRDefault="00BB3DD9" w:rsidP="00BB3DD9">
      <w:pPr>
        <w:spacing w:line="276" w:lineRule="auto"/>
        <w:rPr>
          <w:rFonts w:ascii="Franklin Gothic Book" w:hAnsi="Franklin Gothic Book"/>
          <w:b/>
        </w:rPr>
      </w:pPr>
      <w:bookmarkStart w:id="5" w:name="_Toc40278031"/>
      <w:r w:rsidRPr="00BB3DD9">
        <w:rPr>
          <w:rFonts w:ascii="Franklin Gothic Book" w:hAnsi="Franklin Gothic Book"/>
          <w:b/>
        </w:rPr>
        <w:t>Contact a staff member</w:t>
      </w:r>
      <w:bookmarkEnd w:id="5"/>
    </w:p>
    <w:p w14:paraId="639C64CB" w14:textId="77777777" w:rsidR="00BB3DD9" w:rsidRPr="00BB3DD9" w:rsidRDefault="00353474" w:rsidP="00BB3DD9">
      <w:pPr>
        <w:spacing w:line="276" w:lineRule="auto"/>
        <w:rPr>
          <w:rFonts w:ascii="Franklin Gothic Book" w:hAnsi="Franklin Gothic Book"/>
        </w:rPr>
      </w:pPr>
      <w:r>
        <w:rPr>
          <w:rFonts w:ascii="Franklin Gothic Book" w:hAnsi="Franklin Gothic Book"/>
        </w:rPr>
        <w:t>As for all Regional Arts Fund applications, it</w:t>
      </w:r>
      <w:r w:rsidR="00BB3DD9" w:rsidRPr="00BB3DD9">
        <w:rPr>
          <w:rFonts w:ascii="Franklin Gothic Book" w:hAnsi="Franklin Gothic Book"/>
        </w:rPr>
        <w:t xml:space="preserve"> is essential that applicants speak to a Regional Arts Victoria staff member prior to applying. It is preferred that this occurs prior to starting an application. The team can give guidance on eligibility, comment on the development of concepts and support applicants through the application process. They can be a great sounding </w:t>
      </w:r>
      <w:proofErr w:type="gramStart"/>
      <w:r w:rsidR="00BB3DD9" w:rsidRPr="00BB3DD9">
        <w:rPr>
          <w:rFonts w:ascii="Franklin Gothic Book" w:hAnsi="Franklin Gothic Book"/>
        </w:rPr>
        <w:t>board, and</w:t>
      </w:r>
      <w:proofErr w:type="gramEnd"/>
      <w:r w:rsidR="00BB3DD9" w:rsidRPr="00BB3DD9">
        <w:rPr>
          <w:rFonts w:ascii="Franklin Gothic Book" w:hAnsi="Franklin Gothic Book"/>
        </w:rPr>
        <w:t xml:space="preserve"> have extensive arts and cultural networks across the state and beyond.</w:t>
      </w:r>
    </w:p>
    <w:p w14:paraId="01D3B563" w14:textId="77777777" w:rsidR="00BB3DD9" w:rsidRPr="00BB3DD9" w:rsidRDefault="00BB3DD9" w:rsidP="00BB3DD9">
      <w:pPr>
        <w:spacing w:line="276" w:lineRule="auto"/>
        <w:rPr>
          <w:rFonts w:ascii="Franklin Gothic Book" w:hAnsi="Franklin Gothic Book"/>
        </w:rPr>
      </w:pPr>
    </w:p>
    <w:p w14:paraId="31E2512F" w14:textId="77777777" w:rsidR="00BB3DD9" w:rsidRPr="00BB3DD9" w:rsidRDefault="00BB3DD9" w:rsidP="00BB3DD9">
      <w:pPr>
        <w:spacing w:line="276" w:lineRule="auto"/>
        <w:rPr>
          <w:rFonts w:ascii="Franklin Gothic Book" w:hAnsi="Franklin Gothic Book"/>
        </w:rPr>
      </w:pPr>
      <w:r w:rsidRPr="00BB3DD9">
        <w:rPr>
          <w:rFonts w:ascii="Franklin Gothic Book" w:hAnsi="Franklin Gothic Book"/>
        </w:rPr>
        <w:t>Applicants should make the most of this opportunity by allowing plenty of time for discussion and feedback before applications close.</w:t>
      </w:r>
    </w:p>
    <w:p w14:paraId="52515716" w14:textId="77777777" w:rsidR="00BB3DD9" w:rsidRPr="00BB3DD9" w:rsidRDefault="00BB3DD9" w:rsidP="00BB3DD9">
      <w:pPr>
        <w:spacing w:line="276" w:lineRule="auto"/>
        <w:rPr>
          <w:rFonts w:ascii="Franklin Gothic Book" w:hAnsi="Franklin Gothic Book"/>
        </w:rPr>
      </w:pPr>
    </w:p>
    <w:p w14:paraId="1586BDC3" w14:textId="77777777" w:rsidR="00BB3DD9" w:rsidRPr="00BB3DD9" w:rsidRDefault="00BB3DD9" w:rsidP="00BB3DD9">
      <w:pPr>
        <w:spacing w:line="276" w:lineRule="auto"/>
        <w:rPr>
          <w:rFonts w:ascii="Franklin Gothic Book" w:hAnsi="Franklin Gothic Book"/>
        </w:rPr>
      </w:pPr>
      <w:r w:rsidRPr="00BB3DD9">
        <w:rPr>
          <w:rFonts w:ascii="Franklin Gothic Book" w:hAnsi="Franklin Gothic Book"/>
        </w:rPr>
        <w:t xml:space="preserve">For contact details, head to: </w:t>
      </w:r>
      <w:hyperlink r:id="rId15" w:history="1">
        <w:r w:rsidRPr="00BB3DD9">
          <w:rPr>
            <w:rStyle w:val="Hyperlink"/>
            <w:rFonts w:ascii="Franklin Gothic Book" w:hAnsi="Franklin Gothic Book" w:cstheme="minorBidi"/>
          </w:rPr>
          <w:t>rav.net.au/your-artistic-development/develop-your-practice/meet-your-creative-arts-facilitator</w:t>
        </w:r>
      </w:hyperlink>
      <w:r w:rsidRPr="00BB3DD9">
        <w:rPr>
          <w:rFonts w:ascii="Franklin Gothic Book" w:hAnsi="Franklin Gothic Book"/>
        </w:rPr>
        <w:t xml:space="preserve"> </w:t>
      </w:r>
    </w:p>
    <w:p w14:paraId="6D2AA25A" w14:textId="77777777" w:rsidR="00BB3DD9" w:rsidRPr="00BB3DD9" w:rsidRDefault="00BB3DD9" w:rsidP="00BB3DD9">
      <w:pPr>
        <w:spacing w:line="276" w:lineRule="auto"/>
        <w:rPr>
          <w:rFonts w:ascii="Franklin Gothic Book" w:hAnsi="Franklin Gothic Book"/>
        </w:rPr>
      </w:pPr>
    </w:p>
    <w:p w14:paraId="17A33F99" w14:textId="77777777" w:rsidR="00BB3DD9" w:rsidRPr="00BB3DD9" w:rsidRDefault="00BB3DD9" w:rsidP="00BB3DD9">
      <w:pPr>
        <w:spacing w:line="276" w:lineRule="auto"/>
        <w:rPr>
          <w:rFonts w:ascii="Franklin Gothic Book" w:hAnsi="Franklin Gothic Book"/>
          <w:b/>
        </w:rPr>
      </w:pPr>
      <w:bookmarkStart w:id="6" w:name="_Toc40278032"/>
      <w:r w:rsidRPr="00BB3DD9">
        <w:rPr>
          <w:rFonts w:ascii="Franklin Gothic Book" w:hAnsi="Franklin Gothic Book"/>
          <w:b/>
        </w:rPr>
        <w:t xml:space="preserve">Apply online via </w:t>
      </w:r>
      <w:proofErr w:type="spellStart"/>
      <w:r w:rsidRPr="00BB3DD9">
        <w:rPr>
          <w:rFonts w:ascii="Franklin Gothic Book" w:hAnsi="Franklin Gothic Book"/>
          <w:b/>
        </w:rPr>
        <w:t>SmartyGrants</w:t>
      </w:r>
      <w:bookmarkEnd w:id="6"/>
      <w:proofErr w:type="spellEnd"/>
    </w:p>
    <w:p w14:paraId="6CCB8F72" w14:textId="77777777" w:rsidR="00BB3DD9" w:rsidRPr="00BB3DD9" w:rsidRDefault="00BB3DD9" w:rsidP="00BB3DD9">
      <w:pPr>
        <w:spacing w:line="276" w:lineRule="auto"/>
        <w:rPr>
          <w:rFonts w:ascii="Franklin Gothic Book" w:hAnsi="Franklin Gothic Book"/>
        </w:rPr>
      </w:pPr>
      <w:r w:rsidRPr="00BB3DD9">
        <w:rPr>
          <w:rFonts w:ascii="Franklin Gothic Book" w:hAnsi="Franklin Gothic Book"/>
        </w:rPr>
        <w:t xml:space="preserve">All applications are to be submitted online using the </w:t>
      </w:r>
      <w:proofErr w:type="spellStart"/>
      <w:r w:rsidRPr="00BB3DD9">
        <w:rPr>
          <w:rFonts w:ascii="Franklin Gothic Book" w:hAnsi="Franklin Gothic Book"/>
        </w:rPr>
        <w:t>SmartyGrants</w:t>
      </w:r>
      <w:proofErr w:type="spellEnd"/>
      <w:r w:rsidRPr="00BB3DD9">
        <w:rPr>
          <w:rFonts w:ascii="Franklin Gothic Book" w:hAnsi="Franklin Gothic Book"/>
        </w:rPr>
        <w:t xml:space="preserve"> system. Applicants who require support to access the online application process should contact Regional Arts Victoria at </w:t>
      </w:r>
      <w:hyperlink r:id="rId16" w:history="1">
        <w:r w:rsidRPr="00BB3DD9">
          <w:rPr>
            <w:rStyle w:val="Hyperlink"/>
            <w:rFonts w:ascii="Franklin Gothic Book" w:hAnsi="Franklin Gothic Book" w:cstheme="minorBidi"/>
          </w:rPr>
          <w:t>rav.net.au/your-artistic-development/develop-your-practice/meet-your-creative-arts-facilitator</w:t>
        </w:r>
      </w:hyperlink>
      <w:r w:rsidRPr="00BB3DD9">
        <w:rPr>
          <w:rFonts w:ascii="Franklin Gothic Book" w:hAnsi="Franklin Gothic Book"/>
        </w:rPr>
        <w:t xml:space="preserve"> </w:t>
      </w:r>
      <w:r w:rsidRPr="00BB3DD9">
        <w:rPr>
          <w:rFonts w:ascii="Franklin Gothic Book" w:hAnsi="Franklin Gothic Book"/>
        </w:rPr>
        <w:br/>
      </w:r>
    </w:p>
    <w:p w14:paraId="584AF176" w14:textId="77777777" w:rsidR="00D90D6A" w:rsidRPr="00353474" w:rsidRDefault="00BB3DD9" w:rsidP="00353474">
      <w:pPr>
        <w:spacing w:line="276" w:lineRule="auto"/>
        <w:rPr>
          <w:rFonts w:ascii="Franklin Gothic Book" w:hAnsi="Franklin Gothic Book"/>
        </w:rPr>
      </w:pPr>
      <w:r w:rsidRPr="00BB3DD9">
        <w:rPr>
          <w:rFonts w:ascii="Franklin Gothic Book" w:hAnsi="Franklin Gothic Book"/>
        </w:rPr>
        <w:t xml:space="preserve">Links to the forms can be found on the Regional Arts Victoria website: </w:t>
      </w:r>
      <w:hyperlink r:id="rId17" w:history="1">
        <w:r w:rsidRPr="00BB3DD9">
          <w:rPr>
            <w:rStyle w:val="Hyperlink"/>
            <w:rFonts w:ascii="Franklin Gothic Book" w:hAnsi="Franklin Gothic Book" w:cstheme="minorBidi"/>
          </w:rPr>
          <w:t>rav.net.au/funding-opportunities/regional-arts-fund</w:t>
        </w:r>
      </w:hyperlink>
      <w:r w:rsidRPr="00BB3DD9">
        <w:rPr>
          <w:rFonts w:ascii="Franklin Gothic Book" w:hAnsi="Franklin Gothic Book"/>
        </w:rPr>
        <w:t xml:space="preserve"> </w:t>
      </w:r>
      <w:r w:rsidR="00A57E68" w:rsidRPr="00CB1333">
        <w:rPr>
          <w:rFonts w:ascii="Franklin Gothic Book" w:hAnsi="Franklin Gothic Book" w:cs="HelveticaNeue-Light"/>
        </w:rPr>
        <w:t xml:space="preserve"> </w:t>
      </w:r>
    </w:p>
    <w:p w14:paraId="4E1E2F2E" w14:textId="77777777" w:rsidR="00E11C63" w:rsidRDefault="00146492">
      <w:pPr>
        <w:rPr>
          <w:rFonts w:ascii="Franklin Gothic Book" w:hAnsi="Franklin Gothic Book" w:cs="Arial"/>
          <w:b/>
          <w:bCs/>
          <w:sz w:val="28"/>
        </w:rPr>
      </w:pPr>
      <w:r>
        <w:rPr>
          <w:rFonts w:ascii="Franklin Gothic Book" w:hAnsi="Franklin Gothic Book" w:cs="Arial"/>
          <w:b/>
          <w:bCs/>
          <w:sz w:val="28"/>
        </w:rPr>
        <w:lastRenderedPageBreak/>
        <w:t xml:space="preserve"> </w:t>
      </w:r>
    </w:p>
    <w:p w14:paraId="7704E674" w14:textId="77777777" w:rsidR="00F3628E" w:rsidRPr="00CB1333" w:rsidRDefault="000B2945" w:rsidP="00CB1333">
      <w:pPr>
        <w:shd w:val="clear" w:color="auto" w:fill="FFFF00"/>
        <w:spacing w:line="276" w:lineRule="auto"/>
        <w:rPr>
          <w:rFonts w:ascii="Franklin Gothic Book" w:hAnsi="Franklin Gothic Book" w:cs="Arial"/>
          <w:b/>
          <w:bCs/>
          <w:sz w:val="28"/>
        </w:rPr>
      </w:pPr>
      <w:r>
        <w:rPr>
          <w:rFonts w:ascii="Franklin Gothic Book" w:hAnsi="Franklin Gothic Book" w:cs="Arial"/>
          <w:b/>
          <w:bCs/>
          <w:sz w:val="28"/>
        </w:rPr>
        <w:t>Assessment p</w:t>
      </w:r>
      <w:r w:rsidR="00E11C63" w:rsidRPr="00E11C63">
        <w:rPr>
          <w:rFonts w:ascii="Franklin Gothic Book" w:hAnsi="Franklin Gothic Book" w:cs="Arial"/>
          <w:b/>
          <w:bCs/>
          <w:sz w:val="28"/>
        </w:rPr>
        <w:t>rocesses</w:t>
      </w:r>
    </w:p>
    <w:p w14:paraId="1209DBD1" w14:textId="77777777" w:rsidR="00E11C63" w:rsidRDefault="00E11C63" w:rsidP="00E11C63">
      <w:pPr>
        <w:spacing w:line="276" w:lineRule="auto"/>
        <w:rPr>
          <w:rFonts w:ascii="Franklin Gothic Book" w:hAnsi="Franklin Gothic Book"/>
          <w:b/>
        </w:rPr>
      </w:pPr>
    </w:p>
    <w:p w14:paraId="1F429527" w14:textId="77777777" w:rsidR="00353474" w:rsidRDefault="00353474" w:rsidP="00353474">
      <w:pPr>
        <w:spacing w:line="276" w:lineRule="auto"/>
        <w:rPr>
          <w:rFonts w:ascii="Franklin Gothic Book" w:hAnsi="Franklin Gothic Book"/>
        </w:rPr>
      </w:pPr>
      <w:r>
        <w:rPr>
          <w:rFonts w:ascii="Franklin Gothic Book" w:hAnsi="Franklin Gothic Book"/>
        </w:rPr>
        <w:t xml:space="preserve">Regional Arts Victoria will appoint an independent panel to review and provide advice on submissions to Stage 1 and Stage 2 of the Assessment process. The final decision on Stage 3 will be made by </w:t>
      </w:r>
      <w:r w:rsidRPr="0001014D">
        <w:rPr>
          <w:rFonts w:ascii="Franklin Gothic Book" w:hAnsi="Franklin Gothic Book"/>
        </w:rPr>
        <w:t>Regional Arts Australia</w:t>
      </w:r>
      <w:r>
        <w:rPr>
          <w:rFonts w:ascii="Franklin Gothic Book" w:hAnsi="Franklin Gothic Book"/>
        </w:rPr>
        <w:t>, i</w:t>
      </w:r>
      <w:r w:rsidRPr="0001014D">
        <w:rPr>
          <w:rFonts w:ascii="Franklin Gothic Book" w:hAnsi="Franklin Gothic Book"/>
        </w:rPr>
        <w:t xml:space="preserve">n consultation with the Department. </w:t>
      </w:r>
    </w:p>
    <w:p w14:paraId="5860C3CC" w14:textId="77777777" w:rsidR="00353474" w:rsidRPr="00E11C63" w:rsidRDefault="00353474" w:rsidP="00E11C63">
      <w:pPr>
        <w:spacing w:line="276" w:lineRule="auto"/>
        <w:rPr>
          <w:rFonts w:ascii="Franklin Gothic Book" w:hAnsi="Franklin Gothic Book"/>
          <w:b/>
        </w:rPr>
      </w:pPr>
    </w:p>
    <w:p w14:paraId="13443FA8" w14:textId="77777777" w:rsidR="00FA2FC5" w:rsidRPr="00EE27D3" w:rsidRDefault="00FA2FC5" w:rsidP="00FA2FC5">
      <w:pPr>
        <w:pStyle w:val="Heading1"/>
      </w:pPr>
      <w:bookmarkStart w:id="7" w:name="_Toc55572474"/>
      <w:r>
        <w:t>How many projects will be supported?</w:t>
      </w:r>
      <w:bookmarkEnd w:id="7"/>
    </w:p>
    <w:p w14:paraId="3C4ABBA4" w14:textId="77777777" w:rsidR="00FA2FC5" w:rsidRPr="0001014D" w:rsidRDefault="00FA2FC5" w:rsidP="00FA2FC5">
      <w:pPr>
        <w:spacing w:line="276" w:lineRule="auto"/>
        <w:rPr>
          <w:rFonts w:ascii="Franklin Gothic Book" w:hAnsi="Franklin Gothic Book"/>
        </w:rPr>
      </w:pPr>
    </w:p>
    <w:p w14:paraId="1A0D517B" w14:textId="77777777" w:rsidR="00FA2FC5" w:rsidRPr="00825056" w:rsidRDefault="00FA2FC5" w:rsidP="00FA2FC5">
      <w:pPr>
        <w:spacing w:line="276" w:lineRule="auto"/>
        <w:rPr>
          <w:rFonts w:ascii="Franklin Gothic Book" w:hAnsi="Franklin Gothic Book"/>
        </w:rPr>
      </w:pPr>
      <w:r>
        <w:rPr>
          <w:rFonts w:ascii="Franklin Gothic Book" w:hAnsi="Franklin Gothic Book"/>
        </w:rPr>
        <w:t xml:space="preserve">The RAF Renewal program is expected to be highly competitive. A total of </w:t>
      </w:r>
      <w:r>
        <w:rPr>
          <w:rFonts w:ascii="Franklin Gothic Book" w:hAnsi="Franklin Gothic Book"/>
          <w:b/>
        </w:rPr>
        <w:t xml:space="preserve">five </w:t>
      </w:r>
      <w:r>
        <w:rPr>
          <w:rFonts w:ascii="Franklin Gothic Book" w:hAnsi="Franklin Gothic Book"/>
        </w:rPr>
        <w:t>initiatives will be supported for delivery.</w:t>
      </w:r>
    </w:p>
    <w:p w14:paraId="0BFB996E" w14:textId="77777777" w:rsidR="00FA2FC5" w:rsidRDefault="00FA2FC5" w:rsidP="00FA2FC5">
      <w:pPr>
        <w:spacing w:line="276" w:lineRule="auto"/>
        <w:rPr>
          <w:rFonts w:ascii="Franklin Gothic Book" w:hAnsi="Franklin Gothic Book"/>
        </w:rPr>
      </w:pPr>
    </w:p>
    <w:p w14:paraId="4E39B7D9" w14:textId="77777777" w:rsidR="000B2945" w:rsidRPr="00A81C13" w:rsidRDefault="00FA2FC5" w:rsidP="00A81C13">
      <w:pPr>
        <w:spacing w:line="276" w:lineRule="auto"/>
        <w:rPr>
          <w:rFonts w:ascii="Franklin Gothic Book" w:hAnsi="Franklin Gothic Book"/>
        </w:rPr>
      </w:pPr>
      <w:r>
        <w:rPr>
          <w:rFonts w:ascii="Franklin Gothic Book" w:hAnsi="Franklin Gothic Book"/>
        </w:rPr>
        <w:t xml:space="preserve">Anyone can submit their idea at the first stage of program applications. </w:t>
      </w:r>
      <w:r w:rsidR="00A81C13">
        <w:rPr>
          <w:rFonts w:ascii="Franklin Gothic Book" w:hAnsi="Franklin Gothic Book"/>
        </w:rPr>
        <w:t xml:space="preserve">Following shortlisting, </w:t>
      </w:r>
      <w:r>
        <w:rPr>
          <w:rFonts w:ascii="Franklin Gothic Book" w:hAnsi="Franklin Gothic Book"/>
        </w:rPr>
        <w:t xml:space="preserve">Regional Arts Victoria will </w:t>
      </w:r>
      <w:r w:rsidR="00A81C13">
        <w:rPr>
          <w:rFonts w:ascii="Franklin Gothic Book" w:hAnsi="Franklin Gothic Book"/>
        </w:rPr>
        <w:t xml:space="preserve">invite a smaller number of applicants to submit a more detailed Expression of Interest. </w:t>
      </w:r>
    </w:p>
    <w:p w14:paraId="174EE417" w14:textId="77777777" w:rsidR="00FA2FC5" w:rsidRDefault="00FA2FC5">
      <w:pPr>
        <w:rPr>
          <w:rFonts w:ascii="Franklin Gothic Book" w:hAnsi="Franklin Gothic Book"/>
          <w:b/>
          <w:bCs/>
          <w:sz w:val="28"/>
          <w:szCs w:val="28"/>
        </w:rPr>
      </w:pPr>
    </w:p>
    <w:p w14:paraId="4890FB2E" w14:textId="77777777" w:rsidR="00947B65" w:rsidRPr="00CB1333" w:rsidRDefault="00353474" w:rsidP="00947B65">
      <w:pPr>
        <w:pStyle w:val="Heading1"/>
        <w:spacing w:line="276" w:lineRule="auto"/>
      </w:pPr>
      <w:bookmarkStart w:id="8" w:name="_Toc55572475"/>
      <w:r>
        <w:t>A</w:t>
      </w:r>
      <w:r w:rsidR="00947B65">
        <w:t>ssessment c</w:t>
      </w:r>
      <w:r w:rsidR="00947B65" w:rsidRPr="001E32E8">
        <w:t>riteria</w:t>
      </w:r>
      <w:bookmarkEnd w:id="8"/>
      <w:r w:rsidR="00947B65" w:rsidRPr="001E32E8">
        <w:t xml:space="preserve"> </w:t>
      </w:r>
    </w:p>
    <w:p w14:paraId="7D00EFB8" w14:textId="77777777" w:rsidR="000B2945" w:rsidRPr="00FF00C3" w:rsidRDefault="000B2945" w:rsidP="000B2945">
      <w:pPr>
        <w:pStyle w:val="Heading2"/>
        <w:spacing w:before="0" w:line="276" w:lineRule="auto"/>
        <w:rPr>
          <w:rFonts w:ascii="Franklin Gothic Book" w:hAnsi="Franklin Gothic Book"/>
          <w:color w:val="auto"/>
          <w:sz w:val="24"/>
          <w:szCs w:val="24"/>
          <w:u w:val="single"/>
        </w:rPr>
      </w:pPr>
    </w:p>
    <w:p w14:paraId="27F96825" w14:textId="77777777" w:rsidR="00947B65" w:rsidRDefault="000B2945" w:rsidP="00353474">
      <w:pPr>
        <w:pStyle w:val="NormalWeb"/>
        <w:spacing w:before="0" w:beforeAutospacing="0" w:after="0" w:afterAutospacing="0" w:line="276" w:lineRule="auto"/>
        <w:rPr>
          <w:rFonts w:ascii="Franklin Gothic Book" w:hAnsi="Franklin Gothic Book"/>
        </w:rPr>
      </w:pPr>
      <w:r w:rsidRPr="000B2945">
        <w:rPr>
          <w:rFonts w:ascii="Franklin Gothic Book" w:hAnsi="Franklin Gothic Book" w:cstheme="minorHAnsi"/>
        </w:rPr>
        <w:t xml:space="preserve">All projects </w:t>
      </w:r>
      <w:r w:rsidR="00353474">
        <w:rPr>
          <w:rFonts w:ascii="Franklin Gothic Book" w:hAnsi="Franklin Gothic Book" w:cstheme="minorHAnsi"/>
        </w:rPr>
        <w:t xml:space="preserve">will be assessed against the Assessment Criteria outlined in the </w:t>
      </w:r>
      <w:r w:rsidR="00353474" w:rsidRPr="00894D9C">
        <w:rPr>
          <w:rFonts w:ascii="Franklin Gothic Book" w:hAnsi="Franklin Gothic Book" w:cs="Arial"/>
          <w:i/>
        </w:rPr>
        <w:t xml:space="preserve">Regional Arts Fund Recovery BOOST </w:t>
      </w:r>
      <w:r w:rsidR="00353474" w:rsidRPr="00894D9C">
        <w:rPr>
          <w:rFonts w:ascii="Franklin Gothic Book" w:hAnsi="Franklin Gothic Book" w:cs="Arial"/>
        </w:rPr>
        <w:t>Guidance Material</w:t>
      </w:r>
      <w:r w:rsidR="00353474">
        <w:rPr>
          <w:rFonts w:ascii="Franklin Gothic Book" w:hAnsi="Franklin Gothic Book" w:cs="Arial"/>
        </w:rPr>
        <w:t>.</w:t>
      </w:r>
      <w:r w:rsidR="00A81C13">
        <w:rPr>
          <w:rFonts w:ascii="Franklin Gothic Book" w:hAnsi="Franklin Gothic Book" w:cs="Arial"/>
        </w:rPr>
        <w:t xml:space="preserve"> This includes guidance on Equity across the program, to ensure it is representative of the regional Victorian community.</w:t>
      </w:r>
    </w:p>
    <w:p w14:paraId="261D287D" w14:textId="77777777" w:rsidR="001E32E8" w:rsidRPr="00CB1333" w:rsidRDefault="001E32E8" w:rsidP="001E32E8">
      <w:pPr>
        <w:pStyle w:val="ListParagraph"/>
        <w:spacing w:line="276" w:lineRule="auto"/>
        <w:rPr>
          <w:rFonts w:ascii="Franklin Gothic Book" w:hAnsi="Franklin Gothic Book" w:cs="Arial"/>
          <w:bCs/>
        </w:rPr>
      </w:pPr>
    </w:p>
    <w:p w14:paraId="47A6FD1B" w14:textId="77777777" w:rsidR="001E32E8" w:rsidRPr="00CB1333" w:rsidRDefault="001E32E8" w:rsidP="001E32E8">
      <w:pPr>
        <w:pStyle w:val="Heading1"/>
        <w:spacing w:line="276" w:lineRule="auto"/>
        <w:rPr>
          <w:i/>
        </w:rPr>
      </w:pPr>
      <w:bookmarkStart w:id="9" w:name="_Toc55572476"/>
      <w:r w:rsidRPr="00CB1333">
        <w:t xml:space="preserve">Support </w:t>
      </w:r>
      <w:r>
        <w:t>m</w:t>
      </w:r>
      <w:r w:rsidRPr="00CB1333">
        <w:t>aterial</w:t>
      </w:r>
      <w:bookmarkEnd w:id="9"/>
    </w:p>
    <w:p w14:paraId="6C48C966" w14:textId="77777777" w:rsidR="001E32E8" w:rsidRDefault="001E32E8" w:rsidP="001E32E8">
      <w:pPr>
        <w:spacing w:line="276" w:lineRule="auto"/>
        <w:rPr>
          <w:rFonts w:ascii="Franklin Gothic Book" w:hAnsi="Franklin Gothic Book"/>
        </w:rPr>
      </w:pPr>
    </w:p>
    <w:p w14:paraId="3F635108" w14:textId="77777777" w:rsidR="00692879" w:rsidRPr="00A81C13" w:rsidRDefault="001E32E8" w:rsidP="00A81C13">
      <w:pPr>
        <w:pStyle w:val="NormalWeb"/>
        <w:spacing w:before="0" w:beforeAutospacing="0" w:after="0" w:afterAutospacing="0" w:line="276" w:lineRule="auto"/>
        <w:rPr>
          <w:rFonts w:ascii="Franklin Gothic Book" w:hAnsi="Franklin Gothic Book"/>
        </w:rPr>
      </w:pPr>
      <w:r w:rsidRPr="001E32E8">
        <w:rPr>
          <w:rFonts w:ascii="Franklin Gothic Book" w:hAnsi="Franklin Gothic Book"/>
        </w:rPr>
        <w:t>Applicants m</w:t>
      </w:r>
      <w:r w:rsidR="00A81C13">
        <w:rPr>
          <w:rFonts w:ascii="Franklin Gothic Book" w:hAnsi="Franklin Gothic Book"/>
        </w:rPr>
        <w:t xml:space="preserve">ay provide support material at Stage 1 and Stage 2 of the submission process in accordance with the </w:t>
      </w:r>
      <w:r w:rsidR="00A81C13" w:rsidRPr="00894D9C">
        <w:rPr>
          <w:rFonts w:ascii="Franklin Gothic Book" w:hAnsi="Franklin Gothic Book" w:cs="Arial"/>
          <w:i/>
        </w:rPr>
        <w:t xml:space="preserve">Regional Arts Fund Recovery BOOST </w:t>
      </w:r>
      <w:r w:rsidR="00A81C13" w:rsidRPr="00894D9C">
        <w:rPr>
          <w:rFonts w:ascii="Franklin Gothic Book" w:hAnsi="Franklin Gothic Book" w:cs="Arial"/>
        </w:rPr>
        <w:t>Guidance Material</w:t>
      </w:r>
      <w:r w:rsidR="00A81C13">
        <w:rPr>
          <w:rFonts w:ascii="Franklin Gothic Book" w:hAnsi="Franklin Gothic Book" w:cs="Arial"/>
        </w:rPr>
        <w:t>.</w:t>
      </w:r>
    </w:p>
    <w:sectPr w:rsidR="00692879" w:rsidRPr="00A81C13" w:rsidSect="009A7328">
      <w:footerReference w:type="default" r:id="rId18"/>
      <w:headerReference w:type="first" r:id="rId19"/>
      <w:pgSz w:w="11900" w:h="16840" w:code="9"/>
      <w:pgMar w:top="1440" w:right="1080" w:bottom="1440" w:left="1080" w:header="708" w:footer="708" w:gutter="0"/>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F61B7" w16cex:dateUtc="2020-11-17T22:0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63C7E2" w14:textId="77777777" w:rsidR="00375D44" w:rsidRDefault="00375D44" w:rsidP="00A63F09">
      <w:r>
        <w:separator/>
      </w:r>
    </w:p>
  </w:endnote>
  <w:endnote w:type="continuationSeparator" w:id="0">
    <w:p w14:paraId="2C63F1F3" w14:textId="77777777" w:rsidR="00375D44" w:rsidRDefault="00375D44" w:rsidP="00A63F09">
      <w:r>
        <w:continuationSeparator/>
      </w:r>
    </w:p>
  </w:endnote>
  <w:endnote w:type="continuationNotice" w:id="1">
    <w:p w14:paraId="39D112FC" w14:textId="77777777" w:rsidR="00375D44" w:rsidRDefault="00375D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00000003" w:usb1="08080000" w:usb2="00000010" w:usb3="00000000" w:csb0="00100001" w:csb1="00000000"/>
  </w:font>
  <w:font w:name="Cambria">
    <w:panose1 w:val="02040503050406030204"/>
    <w:charset w:val="00"/>
    <w:family w:val="roman"/>
    <w:pitch w:val="variable"/>
    <w:sig w:usb0="E00006FF" w:usb1="420024FF" w:usb2="02000000" w:usb3="00000000" w:csb0="0000019F" w:csb1="00000000"/>
  </w:font>
  <w:font w:name="Franklin Gothic Book">
    <w:altName w:val="Franklin Gothic"/>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Neue-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2FD78" w14:textId="77777777" w:rsidR="006E695D" w:rsidRPr="00A63F09" w:rsidRDefault="00AC40A3" w:rsidP="00E87E19">
    <w:pPr>
      <w:pStyle w:val="Footer"/>
      <w:pBdr>
        <w:bottom w:val="single" w:sz="4" w:space="1" w:color="auto"/>
      </w:pBdr>
      <w:tabs>
        <w:tab w:val="clear" w:pos="9026"/>
        <w:tab w:val="right" w:pos="9740"/>
      </w:tabs>
      <w:rPr>
        <w:rFonts w:ascii="Franklin Gothic Book" w:hAnsi="Franklin Gothic Book"/>
        <w:sz w:val="20"/>
        <w:szCs w:val="20"/>
      </w:rPr>
    </w:pPr>
    <w:r>
      <w:rPr>
        <w:rFonts w:ascii="Franklin Gothic Book" w:hAnsi="Franklin Gothic Book"/>
        <w:sz w:val="20"/>
        <w:szCs w:val="20"/>
      </w:rPr>
      <w:t>Regional Arts Fund</w:t>
    </w:r>
    <w:r w:rsidR="006E695D">
      <w:rPr>
        <w:rFonts w:ascii="Franklin Gothic Book" w:hAnsi="Franklin Gothic Book"/>
        <w:sz w:val="20"/>
        <w:szCs w:val="20"/>
      </w:rPr>
      <w:t xml:space="preserve"> </w:t>
    </w:r>
    <w:r w:rsidR="00870539">
      <w:rPr>
        <w:rFonts w:ascii="Franklin Gothic Book" w:hAnsi="Franklin Gothic Book"/>
        <w:sz w:val="20"/>
        <w:szCs w:val="20"/>
      </w:rPr>
      <w:t xml:space="preserve">BOOST Renewal Additional </w:t>
    </w:r>
    <w:r w:rsidR="006E695D">
      <w:rPr>
        <w:rFonts w:ascii="Franklin Gothic Book" w:hAnsi="Franklin Gothic Book"/>
        <w:sz w:val="20"/>
        <w:szCs w:val="20"/>
      </w:rPr>
      <w:t>Guidance Material</w:t>
    </w:r>
    <w:r>
      <w:rPr>
        <w:rFonts w:ascii="Franklin Gothic Book" w:hAnsi="Franklin Gothic Book"/>
        <w:sz w:val="20"/>
        <w:szCs w:val="20"/>
      </w:rPr>
      <w:t xml:space="preserve">: </w:t>
    </w:r>
    <w:r w:rsidR="00870539">
      <w:rPr>
        <w:rFonts w:ascii="Franklin Gothic Book" w:hAnsi="Franklin Gothic Book"/>
        <w:sz w:val="20"/>
        <w:szCs w:val="20"/>
      </w:rPr>
      <w:t>V</w:t>
    </w:r>
    <w:r>
      <w:rPr>
        <w:rFonts w:ascii="Franklin Gothic Book" w:hAnsi="Franklin Gothic Book"/>
        <w:sz w:val="20"/>
        <w:szCs w:val="20"/>
      </w:rPr>
      <w:t>ictoria</w:t>
    </w:r>
    <w:r w:rsidR="006E695D">
      <w:rPr>
        <w:rFonts w:ascii="Franklin Gothic Book" w:hAnsi="Franklin Gothic Book"/>
        <w:sz w:val="20"/>
        <w:szCs w:val="20"/>
      </w:rPr>
      <w:tab/>
    </w:r>
    <w:r w:rsidR="006E695D" w:rsidRPr="00D950FE">
      <w:rPr>
        <w:rFonts w:ascii="Franklin Gothic Book" w:hAnsi="Franklin Gothic Book"/>
        <w:sz w:val="20"/>
        <w:szCs w:val="20"/>
      </w:rPr>
      <w:t xml:space="preserve">Page | </w:t>
    </w:r>
    <w:r w:rsidR="006E695D" w:rsidRPr="00D950FE">
      <w:rPr>
        <w:rFonts w:ascii="Franklin Gothic Book" w:hAnsi="Franklin Gothic Book"/>
        <w:sz w:val="20"/>
        <w:szCs w:val="20"/>
      </w:rPr>
      <w:fldChar w:fldCharType="begin"/>
    </w:r>
    <w:r w:rsidR="006E695D" w:rsidRPr="00D950FE">
      <w:rPr>
        <w:rFonts w:ascii="Franklin Gothic Book" w:hAnsi="Franklin Gothic Book"/>
        <w:sz w:val="20"/>
        <w:szCs w:val="20"/>
      </w:rPr>
      <w:instrText xml:space="preserve"> PAGE   \* MERGEFORMAT </w:instrText>
    </w:r>
    <w:r w:rsidR="006E695D" w:rsidRPr="00D950FE">
      <w:rPr>
        <w:rFonts w:ascii="Franklin Gothic Book" w:hAnsi="Franklin Gothic Book"/>
        <w:sz w:val="20"/>
        <w:szCs w:val="20"/>
      </w:rPr>
      <w:fldChar w:fldCharType="separate"/>
    </w:r>
    <w:r w:rsidR="008866E5">
      <w:rPr>
        <w:rFonts w:ascii="Franklin Gothic Book" w:hAnsi="Franklin Gothic Book"/>
        <w:noProof/>
        <w:sz w:val="20"/>
        <w:szCs w:val="20"/>
      </w:rPr>
      <w:t>5</w:t>
    </w:r>
    <w:r w:rsidR="006E695D" w:rsidRPr="00D950FE">
      <w:rPr>
        <w:rFonts w:ascii="Franklin Gothic Book" w:hAnsi="Franklin Gothic Book"/>
        <w:sz w:val="20"/>
        <w:szCs w:val="20"/>
      </w:rPr>
      <w:fldChar w:fldCharType="end"/>
    </w:r>
  </w:p>
  <w:p w14:paraId="16A2DD28" w14:textId="77777777" w:rsidR="006E695D" w:rsidRDefault="006E695D" w:rsidP="00F06201">
    <w:pPr>
      <w:pStyle w:val="Footer"/>
      <w:tabs>
        <w:tab w:val="clear" w:pos="4513"/>
        <w:tab w:val="clear" w:pos="9026"/>
        <w:tab w:val="left" w:pos="2309"/>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E053B5" w14:textId="77777777" w:rsidR="00375D44" w:rsidRDefault="00375D44" w:rsidP="00A63F09">
      <w:r>
        <w:separator/>
      </w:r>
    </w:p>
  </w:footnote>
  <w:footnote w:type="continuationSeparator" w:id="0">
    <w:p w14:paraId="5E9189B4" w14:textId="77777777" w:rsidR="00375D44" w:rsidRDefault="00375D44" w:rsidP="00A63F09">
      <w:r>
        <w:continuationSeparator/>
      </w:r>
    </w:p>
  </w:footnote>
  <w:footnote w:type="continuationNotice" w:id="1">
    <w:p w14:paraId="4B03E435" w14:textId="77777777" w:rsidR="00375D44" w:rsidRDefault="00375D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A9C33" w14:textId="77777777" w:rsidR="006E695D" w:rsidRDefault="006E695D">
    <w:pPr>
      <w:pStyle w:val="Header"/>
      <w:rPr>
        <w:noProof/>
        <w:lang w:eastAsia="en-AU"/>
      </w:rPr>
    </w:pPr>
    <w:r>
      <w:rPr>
        <w:noProof/>
        <w:lang w:val="en-AU" w:eastAsia="en-AU"/>
      </w:rPr>
      <w:drawing>
        <wp:anchor distT="0" distB="0" distL="114300" distR="114300" simplePos="0" relativeHeight="251660288" behindDoc="1" locked="0" layoutInCell="1" allowOverlap="1" wp14:anchorId="3E927E91" wp14:editId="150E4C0E">
          <wp:simplePos x="0" y="0"/>
          <wp:positionH relativeFrom="column">
            <wp:posOffset>-883920</wp:posOffset>
          </wp:positionH>
          <wp:positionV relativeFrom="paragraph">
            <wp:posOffset>-815975</wp:posOffset>
          </wp:positionV>
          <wp:extent cx="7762240" cy="1097951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622 Header.gif"/>
                  <pic:cNvPicPr/>
                </pic:nvPicPr>
                <pic:blipFill>
                  <a:blip r:embed="rId1">
                    <a:extLst>
                      <a:ext uri="{28A0092B-C50C-407E-A947-70E740481C1C}">
                        <a14:useLocalDpi xmlns:a14="http://schemas.microsoft.com/office/drawing/2010/main" val="0"/>
                      </a:ext>
                    </a:extLst>
                  </a:blip>
                  <a:stretch>
                    <a:fillRect/>
                  </a:stretch>
                </pic:blipFill>
                <pic:spPr>
                  <a:xfrm>
                    <a:off x="0" y="0"/>
                    <a:ext cx="7762240" cy="10979518"/>
                  </a:xfrm>
                  <a:prstGeom prst="rect">
                    <a:avLst/>
                  </a:prstGeom>
                </pic:spPr>
              </pic:pic>
            </a:graphicData>
          </a:graphic>
          <wp14:sizeRelH relativeFrom="page">
            <wp14:pctWidth>0</wp14:pctWidth>
          </wp14:sizeRelH>
          <wp14:sizeRelV relativeFrom="page">
            <wp14:pctHeight>0</wp14:pctHeight>
          </wp14:sizeRelV>
        </wp:anchor>
      </w:drawing>
    </w:r>
  </w:p>
  <w:p w14:paraId="5DD71EE7" w14:textId="77777777" w:rsidR="006E695D" w:rsidRDefault="006E69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DF06D28"/>
    <w:lvl w:ilvl="0">
      <w:start w:val="1"/>
      <w:numFmt w:val="bullet"/>
      <w:pStyle w:val="ListBullet"/>
      <w:lvlText w:val=""/>
      <w:lvlJc w:val="left"/>
      <w:pPr>
        <w:tabs>
          <w:tab w:val="num" w:pos="360"/>
        </w:tabs>
        <w:ind w:left="360" w:hanging="360"/>
      </w:pPr>
      <w:rPr>
        <w:rFonts w:ascii="Symbol" w:hAnsi="Symbol" w:hint="default"/>
        <w:color w:val="897005"/>
      </w:rPr>
    </w:lvl>
  </w:abstractNum>
  <w:abstractNum w:abstractNumId="1" w15:restartNumberingAfterBreak="0">
    <w:nsid w:val="01AE13E1"/>
    <w:multiLevelType w:val="hybridMultilevel"/>
    <w:tmpl w:val="B8508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B06306"/>
    <w:multiLevelType w:val="hybridMultilevel"/>
    <w:tmpl w:val="514E8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EC2D73"/>
    <w:multiLevelType w:val="hybridMultilevel"/>
    <w:tmpl w:val="B044B5A4"/>
    <w:lvl w:ilvl="0" w:tplc="B7607F8A">
      <w:start w:val="1"/>
      <w:numFmt w:val="bullet"/>
      <w:lvlText w:val=""/>
      <w:lvlJc w:val="left"/>
      <w:pPr>
        <w:tabs>
          <w:tab w:val="num" w:pos="720"/>
        </w:tabs>
        <w:ind w:left="720" w:hanging="360"/>
      </w:pPr>
      <w:rPr>
        <w:rFonts w:ascii="Symbol" w:hAnsi="Symbol" w:hint="default"/>
        <w:color w:val="auto"/>
      </w:rPr>
    </w:lvl>
    <w:lvl w:ilvl="1" w:tplc="0C090001">
      <w:start w:val="1"/>
      <w:numFmt w:val="bullet"/>
      <w:lvlText w:val=""/>
      <w:lvlJc w:val="left"/>
      <w:pPr>
        <w:ind w:left="360" w:hanging="360"/>
      </w:pPr>
      <w:rPr>
        <w:rFonts w:ascii="Symbol" w:hAnsi="Symbol" w:hint="default"/>
        <w:color w:val="auto"/>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4" w15:restartNumberingAfterBreak="0">
    <w:nsid w:val="102A5F5F"/>
    <w:multiLevelType w:val="hybridMultilevel"/>
    <w:tmpl w:val="274A9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E7430B"/>
    <w:multiLevelType w:val="hybridMultilevel"/>
    <w:tmpl w:val="F6744688"/>
    <w:lvl w:ilvl="0" w:tplc="0C09000F">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8F93475"/>
    <w:multiLevelType w:val="hybridMultilevel"/>
    <w:tmpl w:val="681EB7D4"/>
    <w:lvl w:ilvl="0" w:tplc="0C090001">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3D33A6"/>
    <w:multiLevelType w:val="hybridMultilevel"/>
    <w:tmpl w:val="65C23EB2"/>
    <w:lvl w:ilvl="0" w:tplc="B7607F8A">
      <w:start w:val="1"/>
      <w:numFmt w:val="bullet"/>
      <w:lvlText w:val=""/>
      <w:lvlJc w:val="left"/>
      <w:pPr>
        <w:ind w:left="774" w:hanging="360"/>
      </w:pPr>
      <w:rPr>
        <w:rFonts w:ascii="Symbol" w:hAnsi="Symbol" w:hint="default"/>
        <w:color w:val="auto"/>
      </w:rPr>
    </w:lvl>
    <w:lvl w:ilvl="1" w:tplc="0C090003" w:tentative="1">
      <w:start w:val="1"/>
      <w:numFmt w:val="bullet"/>
      <w:lvlText w:val="o"/>
      <w:lvlJc w:val="left"/>
      <w:pPr>
        <w:ind w:left="1494" w:hanging="360"/>
      </w:pPr>
      <w:rPr>
        <w:rFonts w:ascii="Courier New" w:hAnsi="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 w15:restartNumberingAfterBreak="0">
    <w:nsid w:val="1F0B259D"/>
    <w:multiLevelType w:val="hybridMultilevel"/>
    <w:tmpl w:val="ED34A4B2"/>
    <w:lvl w:ilvl="0" w:tplc="B7607F8A">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566B2E"/>
    <w:multiLevelType w:val="hybridMultilevel"/>
    <w:tmpl w:val="25F6B3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9ED2881"/>
    <w:multiLevelType w:val="hybridMultilevel"/>
    <w:tmpl w:val="4142E29E"/>
    <w:lvl w:ilvl="0" w:tplc="0C090001">
      <w:start w:val="1"/>
      <w:numFmt w:val="bullet"/>
      <w:lvlText w:val=""/>
      <w:lvlJc w:val="left"/>
      <w:pPr>
        <w:tabs>
          <w:tab w:val="num" w:pos="720"/>
        </w:tabs>
        <w:ind w:left="720" w:hanging="360"/>
      </w:pPr>
      <w:rPr>
        <w:rFonts w:ascii="Symbol" w:hAnsi="Symbol" w:hint="default"/>
        <w:color w:val="auto"/>
      </w:rPr>
    </w:lvl>
    <w:lvl w:ilvl="1" w:tplc="0C090001">
      <w:start w:val="1"/>
      <w:numFmt w:val="bullet"/>
      <w:lvlText w:val=""/>
      <w:lvlJc w:val="left"/>
      <w:pPr>
        <w:ind w:left="360" w:hanging="360"/>
      </w:pPr>
      <w:rPr>
        <w:rFonts w:ascii="Symbol" w:hAnsi="Symbol" w:hint="default"/>
        <w:color w:val="auto"/>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1" w15:restartNumberingAfterBreak="0">
    <w:nsid w:val="2FDE0CA5"/>
    <w:multiLevelType w:val="hybridMultilevel"/>
    <w:tmpl w:val="966AFFE4"/>
    <w:lvl w:ilvl="0" w:tplc="B7607F8A">
      <w:start w:val="1"/>
      <w:numFmt w:val="bullet"/>
      <w:lvlText w:val=""/>
      <w:lvlJc w:val="left"/>
      <w:pPr>
        <w:tabs>
          <w:tab w:val="num" w:pos="2520"/>
        </w:tabs>
        <w:ind w:left="2520" w:hanging="360"/>
      </w:pPr>
      <w:rPr>
        <w:rFonts w:ascii="Symbol" w:hAnsi="Symbol" w:hint="default"/>
        <w:color w:val="auto"/>
      </w:rPr>
    </w:lvl>
    <w:lvl w:ilvl="1" w:tplc="B7607F8A">
      <w:start w:val="1"/>
      <w:numFmt w:val="bullet"/>
      <w:lvlText w:val=""/>
      <w:lvlJc w:val="left"/>
      <w:pPr>
        <w:ind w:left="2160" w:hanging="360"/>
      </w:pPr>
      <w:rPr>
        <w:rFonts w:ascii="Symbol" w:hAnsi="Symbol" w:hint="default"/>
        <w:color w:val="auto"/>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3181651A"/>
    <w:multiLevelType w:val="hybridMultilevel"/>
    <w:tmpl w:val="C7FA6556"/>
    <w:lvl w:ilvl="0" w:tplc="0C090001">
      <w:start w:val="1"/>
      <w:numFmt w:val="bullet"/>
      <w:lvlText w:val=""/>
      <w:lvlJc w:val="left"/>
      <w:pPr>
        <w:ind w:left="774" w:hanging="360"/>
      </w:pPr>
      <w:rPr>
        <w:rFonts w:ascii="Symbol" w:hAnsi="Symbol" w:hint="default"/>
        <w:color w:val="auto"/>
      </w:rPr>
    </w:lvl>
    <w:lvl w:ilvl="1" w:tplc="0C090003" w:tentative="1">
      <w:start w:val="1"/>
      <w:numFmt w:val="bullet"/>
      <w:lvlText w:val="o"/>
      <w:lvlJc w:val="left"/>
      <w:pPr>
        <w:ind w:left="1494" w:hanging="360"/>
      </w:pPr>
      <w:rPr>
        <w:rFonts w:ascii="Courier New" w:hAnsi="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3" w15:restartNumberingAfterBreak="0">
    <w:nsid w:val="39733201"/>
    <w:multiLevelType w:val="hybridMultilevel"/>
    <w:tmpl w:val="2DDA8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3D07BC"/>
    <w:multiLevelType w:val="hybridMultilevel"/>
    <w:tmpl w:val="DD080A74"/>
    <w:lvl w:ilvl="0" w:tplc="0C090001">
      <w:start w:val="1"/>
      <w:numFmt w:val="bullet"/>
      <w:lvlText w:val=""/>
      <w:lvlJc w:val="left"/>
      <w:pPr>
        <w:ind w:left="774" w:hanging="360"/>
      </w:pPr>
      <w:rPr>
        <w:rFonts w:ascii="Symbol" w:hAnsi="Symbol" w:hint="default"/>
        <w:i w:val="0"/>
        <w:color w:val="auto"/>
      </w:rPr>
    </w:lvl>
    <w:lvl w:ilvl="1" w:tplc="0C090003" w:tentative="1">
      <w:start w:val="1"/>
      <w:numFmt w:val="bullet"/>
      <w:lvlText w:val="o"/>
      <w:lvlJc w:val="left"/>
      <w:pPr>
        <w:ind w:left="1494" w:hanging="360"/>
      </w:pPr>
      <w:rPr>
        <w:rFonts w:ascii="Courier New" w:hAnsi="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5" w15:restartNumberingAfterBreak="0">
    <w:nsid w:val="49336047"/>
    <w:multiLevelType w:val="hybridMultilevel"/>
    <w:tmpl w:val="AF141754"/>
    <w:lvl w:ilvl="0" w:tplc="0C090001">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EA51D8"/>
    <w:multiLevelType w:val="hybridMultilevel"/>
    <w:tmpl w:val="34425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E695256"/>
    <w:multiLevelType w:val="hybridMultilevel"/>
    <w:tmpl w:val="05AA9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F554641"/>
    <w:multiLevelType w:val="hybridMultilevel"/>
    <w:tmpl w:val="35FA3158"/>
    <w:lvl w:ilvl="0" w:tplc="90EC2D7C">
      <w:start w:val="22"/>
      <w:numFmt w:val="bullet"/>
      <w:lvlText w:val=""/>
      <w:lvlJc w:val="left"/>
      <w:pPr>
        <w:ind w:left="720" w:hanging="360"/>
      </w:pPr>
      <w:rPr>
        <w:rFonts w:ascii="Symbol" w:eastAsia="PMingLiU"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F7A4E82"/>
    <w:multiLevelType w:val="hybridMultilevel"/>
    <w:tmpl w:val="18480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55733A4"/>
    <w:multiLevelType w:val="hybridMultilevel"/>
    <w:tmpl w:val="9BE07E36"/>
    <w:lvl w:ilvl="0" w:tplc="0C090001">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89044EF"/>
    <w:multiLevelType w:val="hybridMultilevel"/>
    <w:tmpl w:val="7A00A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BFE76E5"/>
    <w:multiLevelType w:val="hybridMultilevel"/>
    <w:tmpl w:val="EED4C7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EBB6AB2"/>
    <w:multiLevelType w:val="multilevel"/>
    <w:tmpl w:val="98CC31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13150CC"/>
    <w:multiLevelType w:val="hybridMultilevel"/>
    <w:tmpl w:val="D5D4C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A85807"/>
    <w:multiLevelType w:val="hybridMultilevel"/>
    <w:tmpl w:val="851AD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7BC6887"/>
    <w:multiLevelType w:val="hybridMultilevel"/>
    <w:tmpl w:val="C7129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9C212CA"/>
    <w:multiLevelType w:val="hybridMultilevel"/>
    <w:tmpl w:val="EB4C7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A4C4473"/>
    <w:multiLevelType w:val="hybridMultilevel"/>
    <w:tmpl w:val="4B8A4564"/>
    <w:lvl w:ilvl="0" w:tplc="7F160C38">
      <w:start w:val="1"/>
      <w:numFmt w:val="decimal"/>
      <w:lvlText w:val="%1."/>
      <w:lvlJc w:val="left"/>
      <w:pPr>
        <w:ind w:left="1080" w:hanging="360"/>
      </w:pPr>
      <w:rPr>
        <w:rFonts w:hint="default"/>
        <w:color w:val="auto"/>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6BD63975"/>
    <w:multiLevelType w:val="hybridMultilevel"/>
    <w:tmpl w:val="C406A338"/>
    <w:lvl w:ilvl="0" w:tplc="360E2B32">
      <w:start w:val="1"/>
      <w:numFmt w:val="bullet"/>
      <w:lvlText w:val=""/>
      <w:lvlJc w:val="left"/>
      <w:pPr>
        <w:ind w:left="774" w:hanging="360"/>
      </w:pPr>
      <w:rPr>
        <w:rFonts w:ascii="Symbol" w:hAnsi="Symbol" w:hint="default"/>
        <w:i w:val="0"/>
        <w:color w:val="auto"/>
      </w:rPr>
    </w:lvl>
    <w:lvl w:ilvl="1" w:tplc="0C090003" w:tentative="1">
      <w:start w:val="1"/>
      <w:numFmt w:val="bullet"/>
      <w:lvlText w:val="o"/>
      <w:lvlJc w:val="left"/>
      <w:pPr>
        <w:ind w:left="1494" w:hanging="360"/>
      </w:pPr>
      <w:rPr>
        <w:rFonts w:ascii="Courier New" w:hAnsi="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0" w15:restartNumberingAfterBreak="0">
    <w:nsid w:val="6CEE43EE"/>
    <w:multiLevelType w:val="hybridMultilevel"/>
    <w:tmpl w:val="CD9C6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243F5C"/>
    <w:multiLevelType w:val="hybridMultilevel"/>
    <w:tmpl w:val="C3D8D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1187200"/>
    <w:multiLevelType w:val="hybridMultilevel"/>
    <w:tmpl w:val="5E184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44D79DA"/>
    <w:multiLevelType w:val="hybridMultilevel"/>
    <w:tmpl w:val="F4EC9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4DB50FA"/>
    <w:multiLevelType w:val="multilevel"/>
    <w:tmpl w:val="0E82D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8646F7D"/>
    <w:multiLevelType w:val="hybridMultilevel"/>
    <w:tmpl w:val="9B78BFA6"/>
    <w:lvl w:ilvl="0" w:tplc="0C090001">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9DE095D"/>
    <w:multiLevelType w:val="hybridMultilevel"/>
    <w:tmpl w:val="ABFC8934"/>
    <w:lvl w:ilvl="0" w:tplc="0C090001">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C8A1CCF"/>
    <w:multiLevelType w:val="hybridMultilevel"/>
    <w:tmpl w:val="25F6B3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16"/>
  </w:num>
  <w:num w:numId="4">
    <w:abstractNumId w:val="32"/>
  </w:num>
  <w:num w:numId="5">
    <w:abstractNumId w:val="34"/>
  </w:num>
  <w:num w:numId="6">
    <w:abstractNumId w:val="23"/>
  </w:num>
  <w:num w:numId="7">
    <w:abstractNumId w:val="5"/>
  </w:num>
  <w:num w:numId="8">
    <w:abstractNumId w:val="17"/>
  </w:num>
  <w:num w:numId="9">
    <w:abstractNumId w:val="30"/>
  </w:num>
  <w:num w:numId="10">
    <w:abstractNumId w:val="21"/>
  </w:num>
  <w:num w:numId="11">
    <w:abstractNumId w:val="31"/>
  </w:num>
  <w:num w:numId="12">
    <w:abstractNumId w:val="6"/>
  </w:num>
  <w:num w:numId="13">
    <w:abstractNumId w:val="15"/>
  </w:num>
  <w:num w:numId="14">
    <w:abstractNumId w:val="24"/>
  </w:num>
  <w:num w:numId="15">
    <w:abstractNumId w:val="13"/>
  </w:num>
  <w:num w:numId="16">
    <w:abstractNumId w:val="26"/>
  </w:num>
  <w:num w:numId="17">
    <w:abstractNumId w:val="28"/>
  </w:num>
  <w:num w:numId="18">
    <w:abstractNumId w:val="11"/>
  </w:num>
  <w:num w:numId="19">
    <w:abstractNumId w:val="8"/>
  </w:num>
  <w:num w:numId="20">
    <w:abstractNumId w:val="29"/>
  </w:num>
  <w:num w:numId="21">
    <w:abstractNumId w:val="7"/>
  </w:num>
  <w:num w:numId="22">
    <w:abstractNumId w:val="3"/>
  </w:num>
  <w:num w:numId="23">
    <w:abstractNumId w:val="10"/>
  </w:num>
  <w:num w:numId="24">
    <w:abstractNumId w:val="14"/>
  </w:num>
  <w:num w:numId="25">
    <w:abstractNumId w:val="20"/>
  </w:num>
  <w:num w:numId="26">
    <w:abstractNumId w:val="35"/>
  </w:num>
  <w:num w:numId="27">
    <w:abstractNumId w:val="36"/>
  </w:num>
  <w:num w:numId="28">
    <w:abstractNumId w:val="12"/>
  </w:num>
  <w:num w:numId="29">
    <w:abstractNumId w:val="4"/>
  </w:num>
  <w:num w:numId="30">
    <w:abstractNumId w:val="27"/>
  </w:num>
  <w:num w:numId="31">
    <w:abstractNumId w:val="33"/>
  </w:num>
  <w:num w:numId="32">
    <w:abstractNumId w:val="25"/>
  </w:num>
  <w:num w:numId="33">
    <w:abstractNumId w:val="19"/>
  </w:num>
  <w:num w:numId="34">
    <w:abstractNumId w:val="2"/>
  </w:num>
  <w:num w:numId="35">
    <w:abstractNumId w:val="18"/>
  </w:num>
  <w:num w:numId="36">
    <w:abstractNumId w:val="9"/>
  </w:num>
  <w:num w:numId="37">
    <w:abstractNumId w:val="22"/>
  </w:num>
  <w:num w:numId="38">
    <w:abstractNumId w:val="3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697"/>
    <w:rsid w:val="00000405"/>
    <w:rsid w:val="00000ADF"/>
    <w:rsid w:val="00003A85"/>
    <w:rsid w:val="00005028"/>
    <w:rsid w:val="00005DF8"/>
    <w:rsid w:val="00006181"/>
    <w:rsid w:val="0001014D"/>
    <w:rsid w:val="0001055A"/>
    <w:rsid w:val="00010790"/>
    <w:rsid w:val="00011574"/>
    <w:rsid w:val="0001420C"/>
    <w:rsid w:val="00014AB2"/>
    <w:rsid w:val="00014B7D"/>
    <w:rsid w:val="00014F51"/>
    <w:rsid w:val="0002010A"/>
    <w:rsid w:val="00023C82"/>
    <w:rsid w:val="00025652"/>
    <w:rsid w:val="0003331F"/>
    <w:rsid w:val="00033EE0"/>
    <w:rsid w:val="0003427C"/>
    <w:rsid w:val="00034697"/>
    <w:rsid w:val="00034B41"/>
    <w:rsid w:val="00036B33"/>
    <w:rsid w:val="00037B8B"/>
    <w:rsid w:val="00042F3F"/>
    <w:rsid w:val="0004434B"/>
    <w:rsid w:val="00046503"/>
    <w:rsid w:val="00046D15"/>
    <w:rsid w:val="00046D50"/>
    <w:rsid w:val="00051875"/>
    <w:rsid w:val="00051D1D"/>
    <w:rsid w:val="00053E96"/>
    <w:rsid w:val="00060E5A"/>
    <w:rsid w:val="00061EAE"/>
    <w:rsid w:val="00066527"/>
    <w:rsid w:val="000667CA"/>
    <w:rsid w:val="00071310"/>
    <w:rsid w:val="00071F57"/>
    <w:rsid w:val="00073B54"/>
    <w:rsid w:val="00075794"/>
    <w:rsid w:val="0007681E"/>
    <w:rsid w:val="000808CF"/>
    <w:rsid w:val="00082A13"/>
    <w:rsid w:val="000852F1"/>
    <w:rsid w:val="00085BC8"/>
    <w:rsid w:val="00087D7B"/>
    <w:rsid w:val="00090E3A"/>
    <w:rsid w:val="000971E4"/>
    <w:rsid w:val="000A02E8"/>
    <w:rsid w:val="000A06E0"/>
    <w:rsid w:val="000A17B9"/>
    <w:rsid w:val="000A5A63"/>
    <w:rsid w:val="000B24E3"/>
    <w:rsid w:val="000B2945"/>
    <w:rsid w:val="000B2FF1"/>
    <w:rsid w:val="000B3A92"/>
    <w:rsid w:val="000B660B"/>
    <w:rsid w:val="000B706A"/>
    <w:rsid w:val="000C2E4F"/>
    <w:rsid w:val="000C36C0"/>
    <w:rsid w:val="000C67F4"/>
    <w:rsid w:val="000D089A"/>
    <w:rsid w:val="000D13D0"/>
    <w:rsid w:val="000D1BF0"/>
    <w:rsid w:val="000D24C1"/>
    <w:rsid w:val="000D27D9"/>
    <w:rsid w:val="000D41E6"/>
    <w:rsid w:val="000D5817"/>
    <w:rsid w:val="000F1F83"/>
    <w:rsid w:val="000F252A"/>
    <w:rsid w:val="000F65A8"/>
    <w:rsid w:val="000F744D"/>
    <w:rsid w:val="001044B5"/>
    <w:rsid w:val="0010631A"/>
    <w:rsid w:val="001063D5"/>
    <w:rsid w:val="00106834"/>
    <w:rsid w:val="001076DA"/>
    <w:rsid w:val="00110A07"/>
    <w:rsid w:val="001111D9"/>
    <w:rsid w:val="00112ACE"/>
    <w:rsid w:val="0011570B"/>
    <w:rsid w:val="001203E0"/>
    <w:rsid w:val="001204EE"/>
    <w:rsid w:val="00125E24"/>
    <w:rsid w:val="0013000F"/>
    <w:rsid w:val="001313F7"/>
    <w:rsid w:val="00132B67"/>
    <w:rsid w:val="001335FA"/>
    <w:rsid w:val="001347EF"/>
    <w:rsid w:val="001362DB"/>
    <w:rsid w:val="00141716"/>
    <w:rsid w:val="001425B0"/>
    <w:rsid w:val="00142B64"/>
    <w:rsid w:val="00144571"/>
    <w:rsid w:val="001455B9"/>
    <w:rsid w:val="00146492"/>
    <w:rsid w:val="001506EF"/>
    <w:rsid w:val="00150910"/>
    <w:rsid w:val="00150B50"/>
    <w:rsid w:val="00153874"/>
    <w:rsid w:val="00153930"/>
    <w:rsid w:val="00154BF4"/>
    <w:rsid w:val="001603D0"/>
    <w:rsid w:val="0016239D"/>
    <w:rsid w:val="0016265A"/>
    <w:rsid w:val="001705A1"/>
    <w:rsid w:val="00173218"/>
    <w:rsid w:val="00174345"/>
    <w:rsid w:val="001752C5"/>
    <w:rsid w:val="001761C5"/>
    <w:rsid w:val="00177BCF"/>
    <w:rsid w:val="00182FF3"/>
    <w:rsid w:val="0018505E"/>
    <w:rsid w:val="001851BD"/>
    <w:rsid w:val="001903F8"/>
    <w:rsid w:val="0019159B"/>
    <w:rsid w:val="0019238B"/>
    <w:rsid w:val="00192CDA"/>
    <w:rsid w:val="00197105"/>
    <w:rsid w:val="001A1225"/>
    <w:rsid w:val="001A4460"/>
    <w:rsid w:val="001A6BB9"/>
    <w:rsid w:val="001A6DAD"/>
    <w:rsid w:val="001B19F1"/>
    <w:rsid w:val="001B2B9D"/>
    <w:rsid w:val="001B2E36"/>
    <w:rsid w:val="001B4BA2"/>
    <w:rsid w:val="001B5EB3"/>
    <w:rsid w:val="001C0F8A"/>
    <w:rsid w:val="001C1EFC"/>
    <w:rsid w:val="001C27BB"/>
    <w:rsid w:val="001C3387"/>
    <w:rsid w:val="001D4761"/>
    <w:rsid w:val="001D67E0"/>
    <w:rsid w:val="001D6F85"/>
    <w:rsid w:val="001D7D88"/>
    <w:rsid w:val="001E0CC4"/>
    <w:rsid w:val="001E1896"/>
    <w:rsid w:val="001E2618"/>
    <w:rsid w:val="001E32E8"/>
    <w:rsid w:val="001F4F3E"/>
    <w:rsid w:val="00200518"/>
    <w:rsid w:val="002071EC"/>
    <w:rsid w:val="00213580"/>
    <w:rsid w:val="00215A76"/>
    <w:rsid w:val="00217A00"/>
    <w:rsid w:val="00222E3F"/>
    <w:rsid w:val="00223634"/>
    <w:rsid w:val="00223A30"/>
    <w:rsid w:val="00224898"/>
    <w:rsid w:val="00227503"/>
    <w:rsid w:val="00227D38"/>
    <w:rsid w:val="002315E5"/>
    <w:rsid w:val="00232DB7"/>
    <w:rsid w:val="00233F47"/>
    <w:rsid w:val="002400E5"/>
    <w:rsid w:val="0024152F"/>
    <w:rsid w:val="00241E86"/>
    <w:rsid w:val="00241F45"/>
    <w:rsid w:val="00243310"/>
    <w:rsid w:val="00243A7F"/>
    <w:rsid w:val="0024509B"/>
    <w:rsid w:val="00246556"/>
    <w:rsid w:val="002465AC"/>
    <w:rsid w:val="00250F3B"/>
    <w:rsid w:val="002517F7"/>
    <w:rsid w:val="002529F4"/>
    <w:rsid w:val="00255EB6"/>
    <w:rsid w:val="002608B5"/>
    <w:rsid w:val="002641BD"/>
    <w:rsid w:val="00266A39"/>
    <w:rsid w:val="002677A2"/>
    <w:rsid w:val="00271278"/>
    <w:rsid w:val="0027217E"/>
    <w:rsid w:val="002732EE"/>
    <w:rsid w:val="0027545E"/>
    <w:rsid w:val="0027551D"/>
    <w:rsid w:val="00275523"/>
    <w:rsid w:val="00276D3C"/>
    <w:rsid w:val="002803C3"/>
    <w:rsid w:val="002845C4"/>
    <w:rsid w:val="00292975"/>
    <w:rsid w:val="00292E67"/>
    <w:rsid w:val="002937C6"/>
    <w:rsid w:val="00297403"/>
    <w:rsid w:val="00297B34"/>
    <w:rsid w:val="002A02B5"/>
    <w:rsid w:val="002A148C"/>
    <w:rsid w:val="002A5676"/>
    <w:rsid w:val="002B2F78"/>
    <w:rsid w:val="002B3027"/>
    <w:rsid w:val="002B37BD"/>
    <w:rsid w:val="002B3BB1"/>
    <w:rsid w:val="002B41DD"/>
    <w:rsid w:val="002B6585"/>
    <w:rsid w:val="002C1E3A"/>
    <w:rsid w:val="002C2C4F"/>
    <w:rsid w:val="002C4429"/>
    <w:rsid w:val="002C5186"/>
    <w:rsid w:val="002C6278"/>
    <w:rsid w:val="002D27BE"/>
    <w:rsid w:val="002D2936"/>
    <w:rsid w:val="002D2D89"/>
    <w:rsid w:val="002D72F3"/>
    <w:rsid w:val="002E1CBD"/>
    <w:rsid w:val="002E357A"/>
    <w:rsid w:val="002E41C9"/>
    <w:rsid w:val="002E7F8D"/>
    <w:rsid w:val="002F03AB"/>
    <w:rsid w:val="002F24C7"/>
    <w:rsid w:val="002F7A0C"/>
    <w:rsid w:val="00305D3B"/>
    <w:rsid w:val="00306204"/>
    <w:rsid w:val="00314F05"/>
    <w:rsid w:val="00315210"/>
    <w:rsid w:val="0032022D"/>
    <w:rsid w:val="00326736"/>
    <w:rsid w:val="00326747"/>
    <w:rsid w:val="00326E00"/>
    <w:rsid w:val="003302AD"/>
    <w:rsid w:val="00330D36"/>
    <w:rsid w:val="00334E76"/>
    <w:rsid w:val="00336A03"/>
    <w:rsid w:val="00336A64"/>
    <w:rsid w:val="00336E1F"/>
    <w:rsid w:val="00337D78"/>
    <w:rsid w:val="00343594"/>
    <w:rsid w:val="00343A34"/>
    <w:rsid w:val="00347BEB"/>
    <w:rsid w:val="00350C1B"/>
    <w:rsid w:val="00353474"/>
    <w:rsid w:val="00354AE8"/>
    <w:rsid w:val="00355E09"/>
    <w:rsid w:val="00357C1C"/>
    <w:rsid w:val="0037484D"/>
    <w:rsid w:val="00375067"/>
    <w:rsid w:val="00375D44"/>
    <w:rsid w:val="00382C40"/>
    <w:rsid w:val="003830BE"/>
    <w:rsid w:val="003833E4"/>
    <w:rsid w:val="0038371C"/>
    <w:rsid w:val="00387222"/>
    <w:rsid w:val="00393C89"/>
    <w:rsid w:val="00393DEB"/>
    <w:rsid w:val="003A2655"/>
    <w:rsid w:val="003B2FAE"/>
    <w:rsid w:val="003B5B4F"/>
    <w:rsid w:val="003C0C3A"/>
    <w:rsid w:val="003C15D0"/>
    <w:rsid w:val="003C6003"/>
    <w:rsid w:val="003D06AF"/>
    <w:rsid w:val="003D1530"/>
    <w:rsid w:val="003D275B"/>
    <w:rsid w:val="003D4A86"/>
    <w:rsid w:val="003D791C"/>
    <w:rsid w:val="003E13FA"/>
    <w:rsid w:val="003E2432"/>
    <w:rsid w:val="003E509F"/>
    <w:rsid w:val="003E5FE5"/>
    <w:rsid w:val="003F1745"/>
    <w:rsid w:val="003F29E6"/>
    <w:rsid w:val="004062B5"/>
    <w:rsid w:val="0041241B"/>
    <w:rsid w:val="00413040"/>
    <w:rsid w:val="00413B40"/>
    <w:rsid w:val="0041413E"/>
    <w:rsid w:val="00414E69"/>
    <w:rsid w:val="00422540"/>
    <w:rsid w:val="00423AEA"/>
    <w:rsid w:val="00425BCF"/>
    <w:rsid w:val="004325E4"/>
    <w:rsid w:val="004358DB"/>
    <w:rsid w:val="00443380"/>
    <w:rsid w:val="00445D8C"/>
    <w:rsid w:val="00446C2A"/>
    <w:rsid w:val="00450910"/>
    <w:rsid w:val="00453AEC"/>
    <w:rsid w:val="004541F7"/>
    <w:rsid w:val="00462193"/>
    <w:rsid w:val="004706EF"/>
    <w:rsid w:val="0047092C"/>
    <w:rsid w:val="004729BC"/>
    <w:rsid w:val="00472A8B"/>
    <w:rsid w:val="00473DE8"/>
    <w:rsid w:val="00473EC3"/>
    <w:rsid w:val="004806F3"/>
    <w:rsid w:val="00480D43"/>
    <w:rsid w:val="00486FC2"/>
    <w:rsid w:val="004902A6"/>
    <w:rsid w:val="00490EDB"/>
    <w:rsid w:val="004970E7"/>
    <w:rsid w:val="00497DF7"/>
    <w:rsid w:val="004A2736"/>
    <w:rsid w:val="004A32C2"/>
    <w:rsid w:val="004A6A0A"/>
    <w:rsid w:val="004B045F"/>
    <w:rsid w:val="004B1121"/>
    <w:rsid w:val="004B11E6"/>
    <w:rsid w:val="004B27BB"/>
    <w:rsid w:val="004B7A20"/>
    <w:rsid w:val="004C15C0"/>
    <w:rsid w:val="004C21B0"/>
    <w:rsid w:val="004C2FCE"/>
    <w:rsid w:val="004C6299"/>
    <w:rsid w:val="004D01C7"/>
    <w:rsid w:val="004D355F"/>
    <w:rsid w:val="004D476A"/>
    <w:rsid w:val="004E014C"/>
    <w:rsid w:val="004E048E"/>
    <w:rsid w:val="004E438C"/>
    <w:rsid w:val="004E729D"/>
    <w:rsid w:val="004E772C"/>
    <w:rsid w:val="004F5D20"/>
    <w:rsid w:val="00501865"/>
    <w:rsid w:val="005059DD"/>
    <w:rsid w:val="005145B2"/>
    <w:rsid w:val="00514610"/>
    <w:rsid w:val="00516B7D"/>
    <w:rsid w:val="00520194"/>
    <w:rsid w:val="0052044C"/>
    <w:rsid w:val="00520B5D"/>
    <w:rsid w:val="00521C53"/>
    <w:rsid w:val="0052493B"/>
    <w:rsid w:val="005311FD"/>
    <w:rsid w:val="00531A29"/>
    <w:rsid w:val="0053270D"/>
    <w:rsid w:val="005349D7"/>
    <w:rsid w:val="0053504D"/>
    <w:rsid w:val="00536430"/>
    <w:rsid w:val="005371F7"/>
    <w:rsid w:val="00537B19"/>
    <w:rsid w:val="00537B39"/>
    <w:rsid w:val="0054478B"/>
    <w:rsid w:val="005538F2"/>
    <w:rsid w:val="0056052F"/>
    <w:rsid w:val="00562ACE"/>
    <w:rsid w:val="00562DFF"/>
    <w:rsid w:val="005653D1"/>
    <w:rsid w:val="00565DCB"/>
    <w:rsid w:val="00572438"/>
    <w:rsid w:val="00574251"/>
    <w:rsid w:val="00575F67"/>
    <w:rsid w:val="00584220"/>
    <w:rsid w:val="00584A0B"/>
    <w:rsid w:val="005855B2"/>
    <w:rsid w:val="005856DE"/>
    <w:rsid w:val="00587F71"/>
    <w:rsid w:val="00595EA8"/>
    <w:rsid w:val="005972C1"/>
    <w:rsid w:val="005A194B"/>
    <w:rsid w:val="005A6D62"/>
    <w:rsid w:val="005A7303"/>
    <w:rsid w:val="005A77A3"/>
    <w:rsid w:val="005A78DA"/>
    <w:rsid w:val="005B02AC"/>
    <w:rsid w:val="005B0DD2"/>
    <w:rsid w:val="005B2F9C"/>
    <w:rsid w:val="005B4434"/>
    <w:rsid w:val="005B5FDE"/>
    <w:rsid w:val="005C6CE9"/>
    <w:rsid w:val="005D1D96"/>
    <w:rsid w:val="005D534B"/>
    <w:rsid w:val="005D5382"/>
    <w:rsid w:val="005D72F9"/>
    <w:rsid w:val="005D7ABB"/>
    <w:rsid w:val="005E0132"/>
    <w:rsid w:val="005E131F"/>
    <w:rsid w:val="005E16B4"/>
    <w:rsid w:val="005E3FD1"/>
    <w:rsid w:val="005E586A"/>
    <w:rsid w:val="005F3566"/>
    <w:rsid w:val="005F3921"/>
    <w:rsid w:val="005F42DD"/>
    <w:rsid w:val="005F689F"/>
    <w:rsid w:val="00601452"/>
    <w:rsid w:val="006031F1"/>
    <w:rsid w:val="00604E8C"/>
    <w:rsid w:val="006064E4"/>
    <w:rsid w:val="006074BB"/>
    <w:rsid w:val="00607A31"/>
    <w:rsid w:val="00613775"/>
    <w:rsid w:val="006224A4"/>
    <w:rsid w:val="0063345A"/>
    <w:rsid w:val="00633B6D"/>
    <w:rsid w:val="006379AD"/>
    <w:rsid w:val="0064143E"/>
    <w:rsid w:val="00643422"/>
    <w:rsid w:val="00644CD0"/>
    <w:rsid w:val="006457C1"/>
    <w:rsid w:val="00647852"/>
    <w:rsid w:val="00654233"/>
    <w:rsid w:val="006631E5"/>
    <w:rsid w:val="00663E53"/>
    <w:rsid w:val="00664E6E"/>
    <w:rsid w:val="00670E52"/>
    <w:rsid w:val="006759A4"/>
    <w:rsid w:val="00675D29"/>
    <w:rsid w:val="0068521C"/>
    <w:rsid w:val="00685427"/>
    <w:rsid w:val="00687643"/>
    <w:rsid w:val="00690556"/>
    <w:rsid w:val="0069278C"/>
    <w:rsid w:val="00692879"/>
    <w:rsid w:val="00692962"/>
    <w:rsid w:val="0069716D"/>
    <w:rsid w:val="006A1D8F"/>
    <w:rsid w:val="006A395E"/>
    <w:rsid w:val="006A4A2F"/>
    <w:rsid w:val="006B2F19"/>
    <w:rsid w:val="006B51D9"/>
    <w:rsid w:val="006B5A85"/>
    <w:rsid w:val="006B62E8"/>
    <w:rsid w:val="006C2042"/>
    <w:rsid w:val="006C33D6"/>
    <w:rsid w:val="006C7483"/>
    <w:rsid w:val="006D2B02"/>
    <w:rsid w:val="006D566F"/>
    <w:rsid w:val="006D6238"/>
    <w:rsid w:val="006D65EB"/>
    <w:rsid w:val="006E0217"/>
    <w:rsid w:val="006E26B4"/>
    <w:rsid w:val="006E2940"/>
    <w:rsid w:val="006E695D"/>
    <w:rsid w:val="006E6E2F"/>
    <w:rsid w:val="006F19CE"/>
    <w:rsid w:val="006F28DC"/>
    <w:rsid w:val="006F6BEE"/>
    <w:rsid w:val="006F774E"/>
    <w:rsid w:val="0070364A"/>
    <w:rsid w:val="00706FAF"/>
    <w:rsid w:val="00707C4D"/>
    <w:rsid w:val="00713720"/>
    <w:rsid w:val="00713EE0"/>
    <w:rsid w:val="007179EB"/>
    <w:rsid w:val="00722C77"/>
    <w:rsid w:val="007256EA"/>
    <w:rsid w:val="00727689"/>
    <w:rsid w:val="0073506B"/>
    <w:rsid w:val="00743CA9"/>
    <w:rsid w:val="007450D3"/>
    <w:rsid w:val="00745C89"/>
    <w:rsid w:val="00747A15"/>
    <w:rsid w:val="00754D35"/>
    <w:rsid w:val="00757234"/>
    <w:rsid w:val="007630C2"/>
    <w:rsid w:val="007654FA"/>
    <w:rsid w:val="00765662"/>
    <w:rsid w:val="00775283"/>
    <w:rsid w:val="00775441"/>
    <w:rsid w:val="00782BDA"/>
    <w:rsid w:val="0078496A"/>
    <w:rsid w:val="007860AF"/>
    <w:rsid w:val="00797035"/>
    <w:rsid w:val="007973FD"/>
    <w:rsid w:val="007A0B40"/>
    <w:rsid w:val="007A1C3F"/>
    <w:rsid w:val="007A43B2"/>
    <w:rsid w:val="007A57D3"/>
    <w:rsid w:val="007B0A3E"/>
    <w:rsid w:val="007B4DB4"/>
    <w:rsid w:val="007B5D0C"/>
    <w:rsid w:val="007C20AE"/>
    <w:rsid w:val="007C3D61"/>
    <w:rsid w:val="007C5E5D"/>
    <w:rsid w:val="007D06A5"/>
    <w:rsid w:val="007D3F3F"/>
    <w:rsid w:val="007D7187"/>
    <w:rsid w:val="007D783D"/>
    <w:rsid w:val="007E739F"/>
    <w:rsid w:val="007F2832"/>
    <w:rsid w:val="007F35AB"/>
    <w:rsid w:val="007F4DA1"/>
    <w:rsid w:val="007F5B11"/>
    <w:rsid w:val="00800BE9"/>
    <w:rsid w:val="008207AE"/>
    <w:rsid w:val="0082141A"/>
    <w:rsid w:val="00821899"/>
    <w:rsid w:val="00825056"/>
    <w:rsid w:val="008256CC"/>
    <w:rsid w:val="00826EDB"/>
    <w:rsid w:val="008350E3"/>
    <w:rsid w:val="00835C4C"/>
    <w:rsid w:val="008366E5"/>
    <w:rsid w:val="00836F91"/>
    <w:rsid w:val="008378A2"/>
    <w:rsid w:val="00837D67"/>
    <w:rsid w:val="00840AF9"/>
    <w:rsid w:val="00841BBD"/>
    <w:rsid w:val="00846C00"/>
    <w:rsid w:val="00846F99"/>
    <w:rsid w:val="00857D69"/>
    <w:rsid w:val="008604BF"/>
    <w:rsid w:val="008608D3"/>
    <w:rsid w:val="00860AA1"/>
    <w:rsid w:val="00870539"/>
    <w:rsid w:val="008706C9"/>
    <w:rsid w:val="00872E76"/>
    <w:rsid w:val="00875887"/>
    <w:rsid w:val="00876E25"/>
    <w:rsid w:val="008770AA"/>
    <w:rsid w:val="00877A00"/>
    <w:rsid w:val="008860EE"/>
    <w:rsid w:val="008866E5"/>
    <w:rsid w:val="00887D2B"/>
    <w:rsid w:val="008908D5"/>
    <w:rsid w:val="008923BC"/>
    <w:rsid w:val="00894D9C"/>
    <w:rsid w:val="0089753C"/>
    <w:rsid w:val="008A0300"/>
    <w:rsid w:val="008A22B1"/>
    <w:rsid w:val="008A426F"/>
    <w:rsid w:val="008A60A9"/>
    <w:rsid w:val="008C0B25"/>
    <w:rsid w:val="008C32DD"/>
    <w:rsid w:val="008D2D14"/>
    <w:rsid w:val="008D334F"/>
    <w:rsid w:val="008E49D8"/>
    <w:rsid w:val="008E4BE3"/>
    <w:rsid w:val="008E4EF3"/>
    <w:rsid w:val="008F09EB"/>
    <w:rsid w:val="008F14CB"/>
    <w:rsid w:val="008F43BC"/>
    <w:rsid w:val="008F4A6D"/>
    <w:rsid w:val="008F503B"/>
    <w:rsid w:val="008F60CB"/>
    <w:rsid w:val="008F6217"/>
    <w:rsid w:val="008F72C8"/>
    <w:rsid w:val="009026C6"/>
    <w:rsid w:val="00907CE9"/>
    <w:rsid w:val="00910B69"/>
    <w:rsid w:val="0091117E"/>
    <w:rsid w:val="0091264C"/>
    <w:rsid w:val="00913305"/>
    <w:rsid w:val="0091345F"/>
    <w:rsid w:val="00913A2F"/>
    <w:rsid w:val="009144E6"/>
    <w:rsid w:val="009152E5"/>
    <w:rsid w:val="00915A2A"/>
    <w:rsid w:val="0091663A"/>
    <w:rsid w:val="009166A3"/>
    <w:rsid w:val="00916B87"/>
    <w:rsid w:val="00920ED3"/>
    <w:rsid w:val="00923981"/>
    <w:rsid w:val="00930940"/>
    <w:rsid w:val="009315A5"/>
    <w:rsid w:val="00933E5F"/>
    <w:rsid w:val="00934440"/>
    <w:rsid w:val="00940C80"/>
    <w:rsid w:val="0094370C"/>
    <w:rsid w:val="0094643C"/>
    <w:rsid w:val="00946F85"/>
    <w:rsid w:val="009470E2"/>
    <w:rsid w:val="00947B65"/>
    <w:rsid w:val="00947BF3"/>
    <w:rsid w:val="009554A4"/>
    <w:rsid w:val="00957BDA"/>
    <w:rsid w:val="00960B2E"/>
    <w:rsid w:val="00960F9B"/>
    <w:rsid w:val="009649A9"/>
    <w:rsid w:val="009726A4"/>
    <w:rsid w:val="009730D5"/>
    <w:rsid w:val="009773F0"/>
    <w:rsid w:val="00977B5B"/>
    <w:rsid w:val="009814F7"/>
    <w:rsid w:val="009844FB"/>
    <w:rsid w:val="009854AB"/>
    <w:rsid w:val="00990368"/>
    <w:rsid w:val="0099161B"/>
    <w:rsid w:val="0099207E"/>
    <w:rsid w:val="00992552"/>
    <w:rsid w:val="0099619E"/>
    <w:rsid w:val="00997E56"/>
    <w:rsid w:val="009A0909"/>
    <w:rsid w:val="009A1B5C"/>
    <w:rsid w:val="009A4FF1"/>
    <w:rsid w:val="009A50B4"/>
    <w:rsid w:val="009A6A25"/>
    <w:rsid w:val="009A7328"/>
    <w:rsid w:val="009A7E28"/>
    <w:rsid w:val="009C0552"/>
    <w:rsid w:val="009D0AAD"/>
    <w:rsid w:val="009D540E"/>
    <w:rsid w:val="009D62E4"/>
    <w:rsid w:val="009D7E6D"/>
    <w:rsid w:val="009E040A"/>
    <w:rsid w:val="009E46AB"/>
    <w:rsid w:val="009E5B76"/>
    <w:rsid w:val="009F150A"/>
    <w:rsid w:val="009F6184"/>
    <w:rsid w:val="00A01A10"/>
    <w:rsid w:val="00A02ABC"/>
    <w:rsid w:val="00A036CE"/>
    <w:rsid w:val="00A03D1B"/>
    <w:rsid w:val="00A04D82"/>
    <w:rsid w:val="00A06874"/>
    <w:rsid w:val="00A06C4F"/>
    <w:rsid w:val="00A1015F"/>
    <w:rsid w:val="00A1264E"/>
    <w:rsid w:val="00A12E89"/>
    <w:rsid w:val="00A13479"/>
    <w:rsid w:val="00A13914"/>
    <w:rsid w:val="00A1458B"/>
    <w:rsid w:val="00A15048"/>
    <w:rsid w:val="00A21682"/>
    <w:rsid w:val="00A22C33"/>
    <w:rsid w:val="00A23E3A"/>
    <w:rsid w:val="00A2774E"/>
    <w:rsid w:val="00A33BCE"/>
    <w:rsid w:val="00A348FD"/>
    <w:rsid w:val="00A37FCE"/>
    <w:rsid w:val="00A43199"/>
    <w:rsid w:val="00A5068B"/>
    <w:rsid w:val="00A52ED0"/>
    <w:rsid w:val="00A56543"/>
    <w:rsid w:val="00A57E68"/>
    <w:rsid w:val="00A622CE"/>
    <w:rsid w:val="00A63841"/>
    <w:rsid w:val="00A63F09"/>
    <w:rsid w:val="00A64419"/>
    <w:rsid w:val="00A64B30"/>
    <w:rsid w:val="00A66A7C"/>
    <w:rsid w:val="00A74E7A"/>
    <w:rsid w:val="00A75475"/>
    <w:rsid w:val="00A773BC"/>
    <w:rsid w:val="00A80CB2"/>
    <w:rsid w:val="00A81C13"/>
    <w:rsid w:val="00A81D87"/>
    <w:rsid w:val="00A83DFC"/>
    <w:rsid w:val="00A85E4E"/>
    <w:rsid w:val="00A86E4D"/>
    <w:rsid w:val="00A87237"/>
    <w:rsid w:val="00A922CE"/>
    <w:rsid w:val="00AA0547"/>
    <w:rsid w:val="00AA2AC3"/>
    <w:rsid w:val="00AB1032"/>
    <w:rsid w:val="00AB3D25"/>
    <w:rsid w:val="00AB5C8D"/>
    <w:rsid w:val="00AB609E"/>
    <w:rsid w:val="00AB75F9"/>
    <w:rsid w:val="00AB7A1D"/>
    <w:rsid w:val="00AC1E56"/>
    <w:rsid w:val="00AC40A3"/>
    <w:rsid w:val="00AC6829"/>
    <w:rsid w:val="00AC6BC4"/>
    <w:rsid w:val="00AC6F94"/>
    <w:rsid w:val="00AD06D2"/>
    <w:rsid w:val="00AD1E0D"/>
    <w:rsid w:val="00AD4394"/>
    <w:rsid w:val="00AD5A08"/>
    <w:rsid w:val="00AE1477"/>
    <w:rsid w:val="00AE536B"/>
    <w:rsid w:val="00AE5AA4"/>
    <w:rsid w:val="00AF286A"/>
    <w:rsid w:val="00AF5C6A"/>
    <w:rsid w:val="00AF6D20"/>
    <w:rsid w:val="00B00235"/>
    <w:rsid w:val="00B020F3"/>
    <w:rsid w:val="00B021D0"/>
    <w:rsid w:val="00B11616"/>
    <w:rsid w:val="00B11EC0"/>
    <w:rsid w:val="00B13276"/>
    <w:rsid w:val="00B15D71"/>
    <w:rsid w:val="00B16350"/>
    <w:rsid w:val="00B16B1B"/>
    <w:rsid w:val="00B21CB4"/>
    <w:rsid w:val="00B2297F"/>
    <w:rsid w:val="00B23314"/>
    <w:rsid w:val="00B26055"/>
    <w:rsid w:val="00B31E33"/>
    <w:rsid w:val="00B32470"/>
    <w:rsid w:val="00B37C71"/>
    <w:rsid w:val="00B4105D"/>
    <w:rsid w:val="00B421F6"/>
    <w:rsid w:val="00B51AC8"/>
    <w:rsid w:val="00B520EA"/>
    <w:rsid w:val="00B52842"/>
    <w:rsid w:val="00B52A49"/>
    <w:rsid w:val="00B53D6E"/>
    <w:rsid w:val="00B559BC"/>
    <w:rsid w:val="00B55B76"/>
    <w:rsid w:val="00B63119"/>
    <w:rsid w:val="00B65B30"/>
    <w:rsid w:val="00B7480E"/>
    <w:rsid w:val="00B82B8D"/>
    <w:rsid w:val="00B83DB3"/>
    <w:rsid w:val="00B95FAE"/>
    <w:rsid w:val="00BA08C3"/>
    <w:rsid w:val="00BA1A4B"/>
    <w:rsid w:val="00BA484D"/>
    <w:rsid w:val="00BA4A2D"/>
    <w:rsid w:val="00BB0913"/>
    <w:rsid w:val="00BB324F"/>
    <w:rsid w:val="00BB3DD9"/>
    <w:rsid w:val="00BB6B3E"/>
    <w:rsid w:val="00BC02B4"/>
    <w:rsid w:val="00BC0B42"/>
    <w:rsid w:val="00BC37A2"/>
    <w:rsid w:val="00BC43AF"/>
    <w:rsid w:val="00BC781F"/>
    <w:rsid w:val="00BC7A29"/>
    <w:rsid w:val="00BD08D4"/>
    <w:rsid w:val="00BD2F09"/>
    <w:rsid w:val="00BD3827"/>
    <w:rsid w:val="00BD467A"/>
    <w:rsid w:val="00BD4996"/>
    <w:rsid w:val="00BD7B63"/>
    <w:rsid w:val="00BE0D4F"/>
    <w:rsid w:val="00BE28F0"/>
    <w:rsid w:val="00BE51AA"/>
    <w:rsid w:val="00BE6FF3"/>
    <w:rsid w:val="00BF03E3"/>
    <w:rsid w:val="00BF291D"/>
    <w:rsid w:val="00BF3351"/>
    <w:rsid w:val="00BF3EDC"/>
    <w:rsid w:val="00BF4DE3"/>
    <w:rsid w:val="00BF6614"/>
    <w:rsid w:val="00C00A5C"/>
    <w:rsid w:val="00C0319D"/>
    <w:rsid w:val="00C040CD"/>
    <w:rsid w:val="00C07218"/>
    <w:rsid w:val="00C129FF"/>
    <w:rsid w:val="00C144FE"/>
    <w:rsid w:val="00C16D31"/>
    <w:rsid w:val="00C26148"/>
    <w:rsid w:val="00C31EB2"/>
    <w:rsid w:val="00C35270"/>
    <w:rsid w:val="00C35A92"/>
    <w:rsid w:val="00C35F30"/>
    <w:rsid w:val="00C4138F"/>
    <w:rsid w:val="00C42158"/>
    <w:rsid w:val="00C422A9"/>
    <w:rsid w:val="00C436FE"/>
    <w:rsid w:val="00C43CB9"/>
    <w:rsid w:val="00C511C6"/>
    <w:rsid w:val="00C51482"/>
    <w:rsid w:val="00C51B38"/>
    <w:rsid w:val="00C53807"/>
    <w:rsid w:val="00C54020"/>
    <w:rsid w:val="00C55833"/>
    <w:rsid w:val="00C56CB6"/>
    <w:rsid w:val="00C57E05"/>
    <w:rsid w:val="00C607DD"/>
    <w:rsid w:val="00C61362"/>
    <w:rsid w:val="00C6489C"/>
    <w:rsid w:val="00C64BE1"/>
    <w:rsid w:val="00C66F2D"/>
    <w:rsid w:val="00C71B35"/>
    <w:rsid w:val="00C72350"/>
    <w:rsid w:val="00C736FB"/>
    <w:rsid w:val="00C73C1A"/>
    <w:rsid w:val="00C76162"/>
    <w:rsid w:val="00C8084F"/>
    <w:rsid w:val="00C8089C"/>
    <w:rsid w:val="00C83F00"/>
    <w:rsid w:val="00C8750B"/>
    <w:rsid w:val="00C91BB5"/>
    <w:rsid w:val="00C949B3"/>
    <w:rsid w:val="00C95412"/>
    <w:rsid w:val="00C961DC"/>
    <w:rsid w:val="00C9699F"/>
    <w:rsid w:val="00C9749E"/>
    <w:rsid w:val="00C97DDC"/>
    <w:rsid w:val="00CA0452"/>
    <w:rsid w:val="00CA07B1"/>
    <w:rsid w:val="00CA0B71"/>
    <w:rsid w:val="00CA0C4E"/>
    <w:rsid w:val="00CA5744"/>
    <w:rsid w:val="00CA6ADD"/>
    <w:rsid w:val="00CA7CFE"/>
    <w:rsid w:val="00CB043B"/>
    <w:rsid w:val="00CB1333"/>
    <w:rsid w:val="00CB15E5"/>
    <w:rsid w:val="00CB371A"/>
    <w:rsid w:val="00CB5C5E"/>
    <w:rsid w:val="00CB7FC9"/>
    <w:rsid w:val="00CC0F27"/>
    <w:rsid w:val="00CC17B8"/>
    <w:rsid w:val="00CC2C2D"/>
    <w:rsid w:val="00CC64A2"/>
    <w:rsid w:val="00CD064E"/>
    <w:rsid w:val="00CD1E4B"/>
    <w:rsid w:val="00CD2BE8"/>
    <w:rsid w:val="00CD31D8"/>
    <w:rsid w:val="00CD39ED"/>
    <w:rsid w:val="00CD3C3F"/>
    <w:rsid w:val="00CD3D92"/>
    <w:rsid w:val="00CD5A78"/>
    <w:rsid w:val="00CD6C3A"/>
    <w:rsid w:val="00CE0B54"/>
    <w:rsid w:val="00CE72F1"/>
    <w:rsid w:val="00CF13A5"/>
    <w:rsid w:val="00CF2D85"/>
    <w:rsid w:val="00D003EA"/>
    <w:rsid w:val="00D0445F"/>
    <w:rsid w:val="00D06D9E"/>
    <w:rsid w:val="00D07796"/>
    <w:rsid w:val="00D1138F"/>
    <w:rsid w:val="00D13919"/>
    <w:rsid w:val="00D15C43"/>
    <w:rsid w:val="00D21114"/>
    <w:rsid w:val="00D2138D"/>
    <w:rsid w:val="00D21B79"/>
    <w:rsid w:val="00D21E42"/>
    <w:rsid w:val="00D22ED4"/>
    <w:rsid w:val="00D26233"/>
    <w:rsid w:val="00D268FB"/>
    <w:rsid w:val="00D27FC9"/>
    <w:rsid w:val="00D3112C"/>
    <w:rsid w:val="00D339C5"/>
    <w:rsid w:val="00D3488B"/>
    <w:rsid w:val="00D37384"/>
    <w:rsid w:val="00D37510"/>
    <w:rsid w:val="00D50533"/>
    <w:rsid w:val="00D51BD9"/>
    <w:rsid w:val="00D547AD"/>
    <w:rsid w:val="00D55426"/>
    <w:rsid w:val="00D5701A"/>
    <w:rsid w:val="00D5729A"/>
    <w:rsid w:val="00D61AC8"/>
    <w:rsid w:val="00D627FD"/>
    <w:rsid w:val="00D628A4"/>
    <w:rsid w:val="00D631FB"/>
    <w:rsid w:val="00D641BB"/>
    <w:rsid w:val="00D64C2E"/>
    <w:rsid w:val="00D65715"/>
    <w:rsid w:val="00D66D38"/>
    <w:rsid w:val="00D67143"/>
    <w:rsid w:val="00D67416"/>
    <w:rsid w:val="00D70790"/>
    <w:rsid w:val="00D70D0E"/>
    <w:rsid w:val="00D76691"/>
    <w:rsid w:val="00D76CDF"/>
    <w:rsid w:val="00D80E1B"/>
    <w:rsid w:val="00D81B96"/>
    <w:rsid w:val="00D86647"/>
    <w:rsid w:val="00D87845"/>
    <w:rsid w:val="00D90D6A"/>
    <w:rsid w:val="00D9155B"/>
    <w:rsid w:val="00D93EA3"/>
    <w:rsid w:val="00D950FE"/>
    <w:rsid w:val="00D9515D"/>
    <w:rsid w:val="00D9518B"/>
    <w:rsid w:val="00D9674B"/>
    <w:rsid w:val="00DA337A"/>
    <w:rsid w:val="00DA533A"/>
    <w:rsid w:val="00DB4EEC"/>
    <w:rsid w:val="00DB796F"/>
    <w:rsid w:val="00DC12C2"/>
    <w:rsid w:val="00DC3055"/>
    <w:rsid w:val="00DD0BA1"/>
    <w:rsid w:val="00DD38FC"/>
    <w:rsid w:val="00DD3C9C"/>
    <w:rsid w:val="00DE0BC4"/>
    <w:rsid w:val="00DE1FBC"/>
    <w:rsid w:val="00DE3476"/>
    <w:rsid w:val="00DE51A9"/>
    <w:rsid w:val="00DF1DED"/>
    <w:rsid w:val="00DF25A3"/>
    <w:rsid w:val="00DF260B"/>
    <w:rsid w:val="00DF2C80"/>
    <w:rsid w:val="00DF45D8"/>
    <w:rsid w:val="00DF606B"/>
    <w:rsid w:val="00DF639C"/>
    <w:rsid w:val="00DF7C02"/>
    <w:rsid w:val="00E00D40"/>
    <w:rsid w:val="00E0291F"/>
    <w:rsid w:val="00E07650"/>
    <w:rsid w:val="00E1118F"/>
    <w:rsid w:val="00E11C63"/>
    <w:rsid w:val="00E1319E"/>
    <w:rsid w:val="00E14B8F"/>
    <w:rsid w:val="00E16C12"/>
    <w:rsid w:val="00E170E5"/>
    <w:rsid w:val="00E2186B"/>
    <w:rsid w:val="00E23957"/>
    <w:rsid w:val="00E34EB7"/>
    <w:rsid w:val="00E350BE"/>
    <w:rsid w:val="00E354B3"/>
    <w:rsid w:val="00E354E2"/>
    <w:rsid w:val="00E36028"/>
    <w:rsid w:val="00E40F8C"/>
    <w:rsid w:val="00E41B22"/>
    <w:rsid w:val="00E42680"/>
    <w:rsid w:val="00E4333B"/>
    <w:rsid w:val="00E43B48"/>
    <w:rsid w:val="00E51251"/>
    <w:rsid w:val="00E525F9"/>
    <w:rsid w:val="00E52733"/>
    <w:rsid w:val="00E53257"/>
    <w:rsid w:val="00E60E76"/>
    <w:rsid w:val="00E620F2"/>
    <w:rsid w:val="00E628C1"/>
    <w:rsid w:val="00E674E2"/>
    <w:rsid w:val="00E76B7B"/>
    <w:rsid w:val="00E80663"/>
    <w:rsid w:val="00E806A7"/>
    <w:rsid w:val="00E845AC"/>
    <w:rsid w:val="00E86416"/>
    <w:rsid w:val="00E87E19"/>
    <w:rsid w:val="00E90F2E"/>
    <w:rsid w:val="00E9101A"/>
    <w:rsid w:val="00E954F9"/>
    <w:rsid w:val="00E9563B"/>
    <w:rsid w:val="00E95FC7"/>
    <w:rsid w:val="00E97355"/>
    <w:rsid w:val="00EA207D"/>
    <w:rsid w:val="00EA3964"/>
    <w:rsid w:val="00EB05DE"/>
    <w:rsid w:val="00EB447A"/>
    <w:rsid w:val="00EC3E74"/>
    <w:rsid w:val="00EC44BE"/>
    <w:rsid w:val="00EC7F29"/>
    <w:rsid w:val="00ED2F7D"/>
    <w:rsid w:val="00ED33B6"/>
    <w:rsid w:val="00ED54AC"/>
    <w:rsid w:val="00ED6497"/>
    <w:rsid w:val="00EE27D3"/>
    <w:rsid w:val="00EE41A3"/>
    <w:rsid w:val="00EE5B98"/>
    <w:rsid w:val="00EE6AD3"/>
    <w:rsid w:val="00EE734A"/>
    <w:rsid w:val="00EF01AF"/>
    <w:rsid w:val="00EF3726"/>
    <w:rsid w:val="00EF606D"/>
    <w:rsid w:val="00F00318"/>
    <w:rsid w:val="00F00798"/>
    <w:rsid w:val="00F02B70"/>
    <w:rsid w:val="00F053EB"/>
    <w:rsid w:val="00F06201"/>
    <w:rsid w:val="00F07EF3"/>
    <w:rsid w:val="00F13ED2"/>
    <w:rsid w:val="00F205F1"/>
    <w:rsid w:val="00F21B48"/>
    <w:rsid w:val="00F26A7D"/>
    <w:rsid w:val="00F31522"/>
    <w:rsid w:val="00F3628E"/>
    <w:rsid w:val="00F41836"/>
    <w:rsid w:val="00F41E02"/>
    <w:rsid w:val="00F47132"/>
    <w:rsid w:val="00F50119"/>
    <w:rsid w:val="00F515F5"/>
    <w:rsid w:val="00F51E9F"/>
    <w:rsid w:val="00F5779C"/>
    <w:rsid w:val="00F604B4"/>
    <w:rsid w:val="00F6371F"/>
    <w:rsid w:val="00F63CA8"/>
    <w:rsid w:val="00F64AE0"/>
    <w:rsid w:val="00F71122"/>
    <w:rsid w:val="00F82FAD"/>
    <w:rsid w:val="00F85E9E"/>
    <w:rsid w:val="00F86C8F"/>
    <w:rsid w:val="00F90391"/>
    <w:rsid w:val="00F92A87"/>
    <w:rsid w:val="00F94CCC"/>
    <w:rsid w:val="00F96E71"/>
    <w:rsid w:val="00F972EB"/>
    <w:rsid w:val="00FA2958"/>
    <w:rsid w:val="00FA2C2D"/>
    <w:rsid w:val="00FA2FC5"/>
    <w:rsid w:val="00FA3039"/>
    <w:rsid w:val="00FA3AFA"/>
    <w:rsid w:val="00FA7E11"/>
    <w:rsid w:val="00FB297D"/>
    <w:rsid w:val="00FB4B34"/>
    <w:rsid w:val="00FB6EAD"/>
    <w:rsid w:val="00FC34F3"/>
    <w:rsid w:val="00FC381E"/>
    <w:rsid w:val="00FD3827"/>
    <w:rsid w:val="00FD551B"/>
    <w:rsid w:val="00FD5CC3"/>
    <w:rsid w:val="00FE1588"/>
    <w:rsid w:val="00FE1724"/>
    <w:rsid w:val="00FE2E15"/>
    <w:rsid w:val="00FE3F9D"/>
    <w:rsid w:val="00FE4E6C"/>
    <w:rsid w:val="00FE6443"/>
    <w:rsid w:val="00FE690C"/>
    <w:rsid w:val="00FE6E9F"/>
    <w:rsid w:val="00FF00C3"/>
    <w:rsid w:val="00FF342D"/>
    <w:rsid w:val="00FF4D5A"/>
    <w:rsid w:val="00FF6B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8E1F67"/>
  <w15:docId w15:val="{FD49CB9C-1263-4A90-8565-27D51B4F4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PMingLiU" w:hAnsi="Cambria" w:cs="Times New Roman"/>
        <w:sz w:val="22"/>
        <w:szCs w:val="22"/>
        <w:lang w:val="en-AU" w:eastAsia="zh-TW"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C1B"/>
    <w:rPr>
      <w:sz w:val="24"/>
      <w:szCs w:val="24"/>
      <w:lang w:val="en-US" w:eastAsia="en-US"/>
    </w:rPr>
  </w:style>
  <w:style w:type="paragraph" w:styleId="Heading1">
    <w:name w:val="heading 1"/>
    <w:aliases w:val="RAV HEADING"/>
    <w:basedOn w:val="Normal"/>
    <w:next w:val="Normal"/>
    <w:link w:val="Heading1Char"/>
    <w:autoRedefine/>
    <w:uiPriority w:val="99"/>
    <w:qFormat/>
    <w:rsid w:val="00AB609E"/>
    <w:pPr>
      <w:keepNext/>
      <w:keepLines/>
      <w:shd w:val="clear" w:color="auto" w:fill="FFFF00"/>
      <w:outlineLvl w:val="0"/>
    </w:pPr>
    <w:rPr>
      <w:rFonts w:ascii="Franklin Gothic Book" w:hAnsi="Franklin Gothic Book"/>
      <w:b/>
      <w:bCs/>
      <w:sz w:val="28"/>
      <w:szCs w:val="28"/>
    </w:rPr>
  </w:style>
  <w:style w:type="paragraph" w:styleId="Heading2">
    <w:name w:val="heading 2"/>
    <w:basedOn w:val="Normal"/>
    <w:next w:val="Normal"/>
    <w:link w:val="Heading2Char"/>
    <w:uiPriority w:val="99"/>
    <w:qFormat/>
    <w:rsid w:val="00FA2C2D"/>
    <w:pPr>
      <w:keepNext/>
      <w:keepLines/>
      <w:spacing w:before="200"/>
      <w:outlineLvl w:val="1"/>
    </w:pPr>
    <w:rPr>
      <w:rFonts w:ascii="Calibri" w:hAnsi="Calibri"/>
      <w:b/>
      <w:bCs/>
      <w:color w:val="4F81BD"/>
      <w:sz w:val="26"/>
      <w:szCs w:val="26"/>
    </w:rPr>
  </w:style>
  <w:style w:type="paragraph" w:styleId="Heading3">
    <w:name w:val="heading 3"/>
    <w:basedOn w:val="Normal"/>
    <w:next w:val="Normal"/>
    <w:link w:val="Heading3Char"/>
    <w:uiPriority w:val="99"/>
    <w:qFormat/>
    <w:rsid w:val="00FA2C2D"/>
    <w:pPr>
      <w:keepNext/>
      <w:keepLines/>
      <w:spacing w:before="200"/>
      <w:outlineLvl w:val="2"/>
    </w:pPr>
    <w:rPr>
      <w:rFonts w:ascii="Calibri" w:hAnsi="Calibri"/>
      <w:b/>
      <w:bCs/>
      <w:color w:val="4F81BD"/>
    </w:rPr>
  </w:style>
  <w:style w:type="paragraph" w:styleId="Heading4">
    <w:name w:val="heading 4"/>
    <w:basedOn w:val="Normal"/>
    <w:next w:val="Normal"/>
    <w:link w:val="Heading4Char"/>
    <w:semiHidden/>
    <w:unhideWhenUsed/>
    <w:qFormat/>
    <w:locked/>
    <w:rsid w:val="0001014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AV HEADING Char"/>
    <w:basedOn w:val="DefaultParagraphFont"/>
    <w:link w:val="Heading1"/>
    <w:uiPriority w:val="99"/>
    <w:locked/>
    <w:rsid w:val="00AB609E"/>
    <w:rPr>
      <w:rFonts w:ascii="Franklin Gothic Book" w:hAnsi="Franklin Gothic Book"/>
      <w:b/>
      <w:bCs/>
      <w:sz w:val="28"/>
      <w:szCs w:val="28"/>
      <w:shd w:val="clear" w:color="auto" w:fill="FFFF00"/>
      <w:lang w:val="en-US" w:eastAsia="en-US"/>
    </w:rPr>
  </w:style>
  <w:style w:type="character" w:customStyle="1" w:styleId="Heading2Char">
    <w:name w:val="Heading 2 Char"/>
    <w:basedOn w:val="DefaultParagraphFont"/>
    <w:link w:val="Heading2"/>
    <w:uiPriority w:val="99"/>
    <w:locked/>
    <w:rsid w:val="00FA2C2D"/>
    <w:rPr>
      <w:rFonts w:ascii="Calibri" w:eastAsia="PMingLiU" w:hAnsi="Calibri" w:cs="Times New Roman"/>
      <w:b/>
      <w:bCs/>
      <w:color w:val="4F81BD"/>
      <w:sz w:val="26"/>
      <w:szCs w:val="26"/>
    </w:rPr>
  </w:style>
  <w:style w:type="character" w:customStyle="1" w:styleId="Heading3Char">
    <w:name w:val="Heading 3 Char"/>
    <w:basedOn w:val="DefaultParagraphFont"/>
    <w:link w:val="Heading3"/>
    <w:uiPriority w:val="99"/>
    <w:locked/>
    <w:rsid w:val="00FA2C2D"/>
    <w:rPr>
      <w:rFonts w:ascii="Calibri" w:eastAsia="PMingLiU" w:hAnsi="Calibri" w:cs="Times New Roman"/>
      <w:b/>
      <w:bCs/>
      <w:color w:val="4F81BD"/>
    </w:rPr>
  </w:style>
  <w:style w:type="paragraph" w:styleId="BalloonText">
    <w:name w:val="Balloon Text"/>
    <w:basedOn w:val="Normal"/>
    <w:link w:val="BalloonTextChar"/>
    <w:uiPriority w:val="99"/>
    <w:semiHidden/>
    <w:rsid w:val="005E13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5E131F"/>
    <w:rPr>
      <w:rFonts w:ascii="Lucida Grande" w:hAnsi="Lucida Grande" w:cs="Lucida Grande"/>
      <w:sz w:val="18"/>
      <w:szCs w:val="18"/>
    </w:rPr>
  </w:style>
  <w:style w:type="paragraph" w:styleId="NoSpacing">
    <w:name w:val="No Spacing"/>
    <w:uiPriority w:val="99"/>
    <w:qFormat/>
    <w:rsid w:val="00846C00"/>
    <w:rPr>
      <w:sz w:val="24"/>
      <w:szCs w:val="24"/>
      <w:lang w:val="en-US" w:eastAsia="en-US"/>
    </w:rPr>
  </w:style>
  <w:style w:type="paragraph" w:styleId="ListParagraph">
    <w:name w:val="List Paragraph"/>
    <w:aliases w:val="DdeM List Paragraph,Bullet Point List"/>
    <w:basedOn w:val="Normal"/>
    <w:link w:val="ListParagraphChar"/>
    <w:uiPriority w:val="34"/>
    <w:qFormat/>
    <w:rsid w:val="004A2736"/>
    <w:pPr>
      <w:ind w:left="720"/>
      <w:contextualSpacing/>
    </w:pPr>
  </w:style>
  <w:style w:type="character" w:styleId="Hyperlink">
    <w:name w:val="Hyperlink"/>
    <w:basedOn w:val="DefaultParagraphFont"/>
    <w:uiPriority w:val="99"/>
    <w:rsid w:val="00BF03E3"/>
    <w:rPr>
      <w:rFonts w:cs="Times New Roman"/>
      <w:color w:val="0000FF"/>
      <w:u w:val="single"/>
    </w:rPr>
  </w:style>
  <w:style w:type="paragraph" w:styleId="Header">
    <w:name w:val="header"/>
    <w:basedOn w:val="Normal"/>
    <w:link w:val="HeaderChar"/>
    <w:uiPriority w:val="99"/>
    <w:rsid w:val="00A63F09"/>
    <w:pPr>
      <w:tabs>
        <w:tab w:val="center" w:pos="4513"/>
        <w:tab w:val="right" w:pos="9026"/>
      </w:tabs>
    </w:pPr>
  </w:style>
  <w:style w:type="character" w:customStyle="1" w:styleId="HeaderChar">
    <w:name w:val="Header Char"/>
    <w:basedOn w:val="DefaultParagraphFont"/>
    <w:link w:val="Header"/>
    <w:uiPriority w:val="99"/>
    <w:locked/>
    <w:rsid w:val="00A63F09"/>
    <w:rPr>
      <w:rFonts w:cs="Times New Roman"/>
    </w:rPr>
  </w:style>
  <w:style w:type="paragraph" w:styleId="Footer">
    <w:name w:val="footer"/>
    <w:basedOn w:val="Normal"/>
    <w:link w:val="FooterChar"/>
    <w:uiPriority w:val="99"/>
    <w:rsid w:val="00A63F09"/>
    <w:pPr>
      <w:tabs>
        <w:tab w:val="center" w:pos="4513"/>
        <w:tab w:val="right" w:pos="9026"/>
      </w:tabs>
    </w:pPr>
  </w:style>
  <w:style w:type="character" w:customStyle="1" w:styleId="FooterChar">
    <w:name w:val="Footer Char"/>
    <w:basedOn w:val="DefaultParagraphFont"/>
    <w:link w:val="Footer"/>
    <w:uiPriority w:val="99"/>
    <w:locked/>
    <w:rsid w:val="00A63F09"/>
    <w:rPr>
      <w:rFonts w:cs="Times New Roman"/>
    </w:rPr>
  </w:style>
  <w:style w:type="paragraph" w:styleId="TOCHeading">
    <w:name w:val="TOC Heading"/>
    <w:basedOn w:val="Heading1"/>
    <w:next w:val="Normal"/>
    <w:uiPriority w:val="99"/>
    <w:qFormat/>
    <w:rsid w:val="001C3387"/>
    <w:pPr>
      <w:spacing w:line="276" w:lineRule="auto"/>
      <w:outlineLvl w:val="9"/>
    </w:pPr>
    <w:rPr>
      <w:color w:val="365F91"/>
      <w:lang w:eastAsia="ja-JP"/>
    </w:rPr>
  </w:style>
  <w:style w:type="paragraph" w:styleId="TOC1">
    <w:name w:val="toc 1"/>
    <w:basedOn w:val="Normal"/>
    <w:next w:val="Normal"/>
    <w:autoRedefine/>
    <w:uiPriority w:val="39"/>
    <w:rsid w:val="0041413E"/>
    <w:pPr>
      <w:spacing w:after="100"/>
    </w:pPr>
  </w:style>
  <w:style w:type="paragraph" w:styleId="Subtitle">
    <w:name w:val="Subtitle"/>
    <w:aliases w:val="RAV SUBTITLE"/>
    <w:basedOn w:val="Normal"/>
    <w:next w:val="Normal"/>
    <w:link w:val="SubtitleChar"/>
    <w:uiPriority w:val="11"/>
    <w:qFormat/>
    <w:rsid w:val="00B32470"/>
    <w:pPr>
      <w:numPr>
        <w:ilvl w:val="1"/>
      </w:numPr>
    </w:pPr>
    <w:rPr>
      <w:rFonts w:ascii="Franklin Gothic Book" w:hAnsi="Franklin Gothic Book"/>
      <w:b/>
      <w:iCs/>
      <w:spacing w:val="15"/>
      <w:sz w:val="22"/>
      <w:u w:val="single"/>
    </w:rPr>
  </w:style>
  <w:style w:type="character" w:customStyle="1" w:styleId="SubtitleChar">
    <w:name w:val="Subtitle Char"/>
    <w:aliases w:val="RAV SUBTITLE Char"/>
    <w:basedOn w:val="DefaultParagraphFont"/>
    <w:link w:val="Subtitle"/>
    <w:uiPriority w:val="11"/>
    <w:locked/>
    <w:rsid w:val="00B32470"/>
    <w:rPr>
      <w:rFonts w:ascii="Franklin Gothic Book" w:eastAsia="PMingLiU" w:hAnsi="Franklin Gothic Book" w:cs="Times New Roman"/>
      <w:b/>
      <w:iCs/>
      <w:spacing w:val="15"/>
      <w:sz w:val="22"/>
      <w:u w:val="single"/>
    </w:rPr>
  </w:style>
  <w:style w:type="paragraph" w:styleId="TOC2">
    <w:name w:val="toc 2"/>
    <w:basedOn w:val="Normal"/>
    <w:next w:val="Normal"/>
    <w:autoRedefine/>
    <w:uiPriority w:val="39"/>
    <w:rsid w:val="00FA2C2D"/>
    <w:pPr>
      <w:spacing w:after="100"/>
      <w:ind w:left="240"/>
    </w:pPr>
  </w:style>
  <w:style w:type="table" w:styleId="TableGrid">
    <w:name w:val="Table Grid"/>
    <w:basedOn w:val="TableNormal"/>
    <w:uiPriority w:val="39"/>
    <w:rsid w:val="006E294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046D50"/>
    <w:pPr>
      <w:spacing w:after="200" w:line="276" w:lineRule="auto"/>
    </w:pPr>
    <w:rPr>
      <w:rFonts w:ascii="Calibri" w:hAnsi="Calibri"/>
      <w:sz w:val="20"/>
      <w:szCs w:val="20"/>
      <w:lang w:val="en-AU"/>
    </w:rPr>
  </w:style>
  <w:style w:type="character" w:customStyle="1" w:styleId="FootnoteTextChar">
    <w:name w:val="Footnote Text Char"/>
    <w:basedOn w:val="DefaultParagraphFont"/>
    <w:link w:val="FootnoteText"/>
    <w:uiPriority w:val="99"/>
    <w:semiHidden/>
    <w:locked/>
    <w:rsid w:val="00046D50"/>
    <w:rPr>
      <w:rFonts w:ascii="Calibri" w:hAnsi="Calibri" w:cs="Times New Roman"/>
      <w:sz w:val="20"/>
      <w:szCs w:val="20"/>
      <w:lang w:val="en-AU"/>
    </w:rPr>
  </w:style>
  <w:style w:type="character" w:styleId="FootnoteReference">
    <w:name w:val="footnote reference"/>
    <w:basedOn w:val="DefaultParagraphFont"/>
    <w:uiPriority w:val="99"/>
    <w:semiHidden/>
    <w:rsid w:val="00046D50"/>
    <w:rPr>
      <w:rFonts w:cs="Times New Roman"/>
      <w:vertAlign w:val="superscript"/>
    </w:rPr>
  </w:style>
  <w:style w:type="paragraph" w:styleId="TOC3">
    <w:name w:val="toc 3"/>
    <w:basedOn w:val="Normal"/>
    <w:next w:val="Normal"/>
    <w:autoRedefine/>
    <w:uiPriority w:val="99"/>
    <w:semiHidden/>
    <w:rsid w:val="0073506B"/>
    <w:pPr>
      <w:spacing w:after="100" w:line="276" w:lineRule="auto"/>
      <w:ind w:left="440"/>
    </w:pPr>
    <w:rPr>
      <w:sz w:val="22"/>
      <w:szCs w:val="22"/>
      <w:lang w:eastAsia="ja-JP"/>
    </w:rPr>
  </w:style>
  <w:style w:type="character" w:styleId="CommentReference">
    <w:name w:val="annotation reference"/>
    <w:basedOn w:val="DefaultParagraphFont"/>
    <w:uiPriority w:val="99"/>
    <w:semiHidden/>
    <w:rsid w:val="00B020F3"/>
    <w:rPr>
      <w:rFonts w:cs="Times New Roman"/>
      <w:sz w:val="16"/>
      <w:szCs w:val="16"/>
    </w:rPr>
  </w:style>
  <w:style w:type="paragraph" w:styleId="CommentText">
    <w:name w:val="annotation text"/>
    <w:basedOn w:val="Normal"/>
    <w:link w:val="CommentTextChar"/>
    <w:uiPriority w:val="99"/>
    <w:semiHidden/>
    <w:rsid w:val="00B020F3"/>
    <w:rPr>
      <w:sz w:val="20"/>
      <w:szCs w:val="20"/>
    </w:rPr>
  </w:style>
  <w:style w:type="character" w:customStyle="1" w:styleId="CommentTextChar">
    <w:name w:val="Comment Text Char"/>
    <w:basedOn w:val="DefaultParagraphFont"/>
    <w:link w:val="CommentText"/>
    <w:uiPriority w:val="99"/>
    <w:semiHidden/>
    <w:locked/>
    <w:rsid w:val="00B020F3"/>
    <w:rPr>
      <w:rFonts w:cs="Times New Roman"/>
      <w:sz w:val="20"/>
      <w:szCs w:val="20"/>
    </w:rPr>
  </w:style>
  <w:style w:type="paragraph" w:styleId="CommentSubject">
    <w:name w:val="annotation subject"/>
    <w:basedOn w:val="CommentText"/>
    <w:next w:val="CommentText"/>
    <w:link w:val="CommentSubjectChar"/>
    <w:uiPriority w:val="99"/>
    <w:semiHidden/>
    <w:rsid w:val="00B020F3"/>
    <w:rPr>
      <w:b/>
      <w:bCs/>
    </w:rPr>
  </w:style>
  <w:style w:type="character" w:customStyle="1" w:styleId="CommentSubjectChar">
    <w:name w:val="Comment Subject Char"/>
    <w:basedOn w:val="CommentTextChar"/>
    <w:link w:val="CommentSubject"/>
    <w:uiPriority w:val="99"/>
    <w:semiHidden/>
    <w:locked/>
    <w:rsid w:val="00B020F3"/>
    <w:rPr>
      <w:rFonts w:cs="Times New Roman"/>
      <w:b/>
      <w:bCs/>
      <w:sz w:val="20"/>
      <w:szCs w:val="20"/>
    </w:rPr>
  </w:style>
  <w:style w:type="paragraph" w:customStyle="1" w:styleId="Default">
    <w:name w:val="Default"/>
    <w:rsid w:val="00D9518B"/>
    <w:pPr>
      <w:autoSpaceDE w:val="0"/>
      <w:autoSpaceDN w:val="0"/>
      <w:adjustRightInd w:val="0"/>
    </w:pPr>
    <w:rPr>
      <w:rFonts w:ascii="Franklin Gothic Book" w:hAnsi="Franklin Gothic Book" w:cs="Franklin Gothic Book"/>
      <w:color w:val="000000"/>
      <w:sz w:val="24"/>
      <w:szCs w:val="24"/>
    </w:rPr>
  </w:style>
  <w:style w:type="paragraph" w:styleId="PlainText">
    <w:name w:val="Plain Text"/>
    <w:basedOn w:val="Normal"/>
    <w:link w:val="PlainTextChar"/>
    <w:uiPriority w:val="99"/>
    <w:rsid w:val="00D9518B"/>
    <w:rPr>
      <w:rFonts w:ascii="Calibri" w:hAnsi="Calibri"/>
      <w:sz w:val="22"/>
      <w:szCs w:val="21"/>
      <w:lang w:val="en-AU"/>
    </w:rPr>
  </w:style>
  <w:style w:type="character" w:customStyle="1" w:styleId="PlainTextChar">
    <w:name w:val="Plain Text Char"/>
    <w:basedOn w:val="DefaultParagraphFont"/>
    <w:link w:val="PlainText"/>
    <w:uiPriority w:val="99"/>
    <w:locked/>
    <w:rsid w:val="00D9518B"/>
    <w:rPr>
      <w:rFonts w:ascii="Calibri" w:hAnsi="Calibri" w:cs="Times New Roman"/>
      <w:sz w:val="21"/>
      <w:szCs w:val="21"/>
      <w:lang w:val="en-AU"/>
    </w:rPr>
  </w:style>
  <w:style w:type="character" w:styleId="FollowedHyperlink">
    <w:name w:val="FollowedHyperlink"/>
    <w:basedOn w:val="DefaultParagraphFont"/>
    <w:uiPriority w:val="99"/>
    <w:semiHidden/>
    <w:rsid w:val="00D9518B"/>
    <w:rPr>
      <w:rFonts w:cs="Times New Roman"/>
      <w:color w:val="800080"/>
      <w:u w:val="single"/>
    </w:rPr>
  </w:style>
  <w:style w:type="paragraph" w:styleId="Revision">
    <w:name w:val="Revision"/>
    <w:hidden/>
    <w:uiPriority w:val="99"/>
    <w:semiHidden/>
    <w:rsid w:val="008D334F"/>
    <w:rPr>
      <w:sz w:val="24"/>
      <w:szCs w:val="24"/>
      <w:lang w:val="en-US" w:eastAsia="en-US"/>
    </w:rPr>
  </w:style>
  <w:style w:type="character" w:styleId="Strong">
    <w:name w:val="Strong"/>
    <w:basedOn w:val="DefaultParagraphFont"/>
    <w:uiPriority w:val="99"/>
    <w:qFormat/>
    <w:locked/>
    <w:rsid w:val="00292E67"/>
    <w:rPr>
      <w:rFonts w:cs="Times New Roman"/>
      <w:b/>
      <w:bCs/>
    </w:rPr>
  </w:style>
  <w:style w:type="paragraph" w:styleId="ListBullet">
    <w:name w:val="List Bullet"/>
    <w:basedOn w:val="Normal"/>
    <w:uiPriority w:val="99"/>
    <w:unhideWhenUsed/>
    <w:rsid w:val="00A81D87"/>
    <w:pPr>
      <w:numPr>
        <w:numId w:val="1"/>
      </w:numPr>
      <w:spacing w:after="200" w:line="288" w:lineRule="auto"/>
      <w:contextualSpacing/>
    </w:pPr>
    <w:rPr>
      <w:rFonts w:asciiTheme="minorHAnsi" w:eastAsiaTheme="minorEastAsia" w:hAnsiTheme="minorHAnsi" w:cstheme="minorBidi"/>
      <w:iCs/>
      <w:sz w:val="22"/>
      <w:szCs w:val="21"/>
      <w:lang w:val="en-AU"/>
    </w:rPr>
  </w:style>
  <w:style w:type="paragraph" w:styleId="NormalWeb">
    <w:name w:val="Normal (Web)"/>
    <w:basedOn w:val="Normal"/>
    <w:uiPriority w:val="99"/>
    <w:unhideWhenUsed/>
    <w:rsid w:val="00692879"/>
    <w:pPr>
      <w:spacing w:before="100" w:beforeAutospacing="1" w:after="100" w:afterAutospacing="1"/>
    </w:pPr>
    <w:rPr>
      <w:rFonts w:ascii="Times New Roman" w:eastAsia="Times New Roman" w:hAnsi="Times New Roman"/>
      <w:lang w:val="en-AU" w:eastAsia="en-AU"/>
    </w:rPr>
  </w:style>
  <w:style w:type="character" w:customStyle="1" w:styleId="apple-converted-space">
    <w:name w:val="apple-converted-space"/>
    <w:basedOn w:val="DefaultParagraphFont"/>
    <w:rsid w:val="00692879"/>
  </w:style>
  <w:style w:type="character" w:customStyle="1" w:styleId="ListParagraphChar">
    <w:name w:val="List Paragraph Char"/>
    <w:aliases w:val="DdeM List Paragraph Char,Bullet Point List Char"/>
    <w:link w:val="ListParagraph"/>
    <w:uiPriority w:val="34"/>
    <w:locked/>
    <w:rsid w:val="00DF606B"/>
    <w:rPr>
      <w:sz w:val="24"/>
      <w:szCs w:val="24"/>
      <w:lang w:val="en-US" w:eastAsia="en-US"/>
    </w:rPr>
  </w:style>
  <w:style w:type="character" w:customStyle="1" w:styleId="Heading4Char">
    <w:name w:val="Heading 4 Char"/>
    <w:basedOn w:val="DefaultParagraphFont"/>
    <w:link w:val="Heading4"/>
    <w:semiHidden/>
    <w:rsid w:val="0001014D"/>
    <w:rPr>
      <w:rFonts w:asciiTheme="majorHAnsi" w:eastAsiaTheme="majorEastAsia" w:hAnsiTheme="majorHAnsi" w:cstheme="majorBidi"/>
      <w:i/>
      <w:iCs/>
      <w:color w:val="365F91" w:themeColor="accent1" w:themeShade="BF"/>
      <w:sz w:val="24"/>
      <w:szCs w:val="24"/>
      <w:lang w:val="en-US" w:eastAsia="en-US"/>
    </w:rPr>
  </w:style>
  <w:style w:type="character" w:styleId="Emphasis">
    <w:name w:val="Emphasis"/>
    <w:basedOn w:val="DefaultParagraphFont"/>
    <w:uiPriority w:val="20"/>
    <w:qFormat/>
    <w:locked/>
    <w:rsid w:val="008608D3"/>
    <w:rPr>
      <w:i/>
      <w:iCs/>
    </w:rPr>
  </w:style>
  <w:style w:type="paragraph" w:styleId="TOC4">
    <w:name w:val="toc 4"/>
    <w:basedOn w:val="Normal"/>
    <w:next w:val="Normal"/>
    <w:autoRedefine/>
    <w:uiPriority w:val="39"/>
    <w:locked/>
    <w:rsid w:val="001203E0"/>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260401">
      <w:bodyDiv w:val="1"/>
      <w:marLeft w:val="0"/>
      <w:marRight w:val="0"/>
      <w:marTop w:val="0"/>
      <w:marBottom w:val="0"/>
      <w:divBdr>
        <w:top w:val="none" w:sz="0" w:space="0" w:color="auto"/>
        <w:left w:val="none" w:sz="0" w:space="0" w:color="auto"/>
        <w:bottom w:val="none" w:sz="0" w:space="0" w:color="auto"/>
        <w:right w:val="none" w:sz="0" w:space="0" w:color="auto"/>
      </w:divBdr>
    </w:div>
    <w:div w:id="473454563">
      <w:bodyDiv w:val="1"/>
      <w:marLeft w:val="0"/>
      <w:marRight w:val="0"/>
      <w:marTop w:val="0"/>
      <w:marBottom w:val="0"/>
      <w:divBdr>
        <w:top w:val="none" w:sz="0" w:space="0" w:color="auto"/>
        <w:left w:val="none" w:sz="0" w:space="0" w:color="auto"/>
        <w:bottom w:val="none" w:sz="0" w:space="0" w:color="auto"/>
        <w:right w:val="none" w:sz="0" w:space="0" w:color="auto"/>
      </w:divBdr>
    </w:div>
    <w:div w:id="819661562">
      <w:bodyDiv w:val="1"/>
      <w:marLeft w:val="0"/>
      <w:marRight w:val="0"/>
      <w:marTop w:val="0"/>
      <w:marBottom w:val="0"/>
      <w:divBdr>
        <w:top w:val="none" w:sz="0" w:space="0" w:color="auto"/>
        <w:left w:val="none" w:sz="0" w:space="0" w:color="auto"/>
        <w:bottom w:val="none" w:sz="0" w:space="0" w:color="auto"/>
        <w:right w:val="none" w:sz="0" w:space="0" w:color="auto"/>
      </w:divBdr>
    </w:div>
    <w:div w:id="836454904">
      <w:bodyDiv w:val="1"/>
      <w:marLeft w:val="0"/>
      <w:marRight w:val="0"/>
      <w:marTop w:val="0"/>
      <w:marBottom w:val="0"/>
      <w:divBdr>
        <w:top w:val="none" w:sz="0" w:space="0" w:color="auto"/>
        <w:left w:val="none" w:sz="0" w:space="0" w:color="auto"/>
        <w:bottom w:val="none" w:sz="0" w:space="0" w:color="auto"/>
        <w:right w:val="none" w:sz="0" w:space="0" w:color="auto"/>
      </w:divBdr>
    </w:div>
    <w:div w:id="1908421855">
      <w:marLeft w:val="0"/>
      <w:marRight w:val="0"/>
      <w:marTop w:val="0"/>
      <w:marBottom w:val="0"/>
      <w:divBdr>
        <w:top w:val="none" w:sz="0" w:space="0" w:color="auto"/>
        <w:left w:val="none" w:sz="0" w:space="0" w:color="auto"/>
        <w:bottom w:val="none" w:sz="0" w:space="0" w:color="auto"/>
        <w:right w:val="none" w:sz="0" w:space="0" w:color="auto"/>
      </w:divBdr>
    </w:div>
    <w:div w:id="1908421856">
      <w:marLeft w:val="0"/>
      <w:marRight w:val="0"/>
      <w:marTop w:val="0"/>
      <w:marBottom w:val="0"/>
      <w:divBdr>
        <w:top w:val="none" w:sz="0" w:space="0" w:color="auto"/>
        <w:left w:val="none" w:sz="0" w:space="0" w:color="auto"/>
        <w:bottom w:val="none" w:sz="0" w:space="0" w:color="auto"/>
        <w:right w:val="none" w:sz="0" w:space="0" w:color="auto"/>
      </w:divBdr>
    </w:div>
    <w:div w:id="1908421857">
      <w:marLeft w:val="0"/>
      <w:marRight w:val="0"/>
      <w:marTop w:val="0"/>
      <w:marBottom w:val="0"/>
      <w:divBdr>
        <w:top w:val="none" w:sz="0" w:space="0" w:color="auto"/>
        <w:left w:val="none" w:sz="0" w:space="0" w:color="auto"/>
        <w:bottom w:val="none" w:sz="0" w:space="0" w:color="auto"/>
        <w:right w:val="none" w:sz="0" w:space="0" w:color="auto"/>
      </w:divBdr>
    </w:div>
    <w:div w:id="1908421858">
      <w:marLeft w:val="0"/>
      <w:marRight w:val="0"/>
      <w:marTop w:val="0"/>
      <w:marBottom w:val="0"/>
      <w:divBdr>
        <w:top w:val="none" w:sz="0" w:space="0" w:color="auto"/>
        <w:left w:val="none" w:sz="0" w:space="0" w:color="auto"/>
        <w:bottom w:val="none" w:sz="0" w:space="0" w:color="auto"/>
        <w:right w:val="none" w:sz="0" w:space="0" w:color="auto"/>
      </w:divBdr>
    </w:div>
    <w:div w:id="1908421859">
      <w:marLeft w:val="0"/>
      <w:marRight w:val="0"/>
      <w:marTop w:val="0"/>
      <w:marBottom w:val="0"/>
      <w:divBdr>
        <w:top w:val="none" w:sz="0" w:space="0" w:color="auto"/>
        <w:left w:val="none" w:sz="0" w:space="0" w:color="auto"/>
        <w:bottom w:val="none" w:sz="0" w:space="0" w:color="auto"/>
        <w:right w:val="none" w:sz="0" w:space="0" w:color="auto"/>
      </w:divBdr>
    </w:div>
    <w:div w:id="1908421860">
      <w:marLeft w:val="0"/>
      <w:marRight w:val="0"/>
      <w:marTop w:val="0"/>
      <w:marBottom w:val="0"/>
      <w:divBdr>
        <w:top w:val="none" w:sz="0" w:space="0" w:color="auto"/>
        <w:left w:val="none" w:sz="0" w:space="0" w:color="auto"/>
        <w:bottom w:val="none" w:sz="0" w:space="0" w:color="auto"/>
        <w:right w:val="none" w:sz="0" w:space="0" w:color="auto"/>
      </w:divBdr>
    </w:div>
    <w:div w:id="190842186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av.net.au/funding-opportunities/regional-arts-fund/helpful-tools-for-your-online-application/"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rav.net.au/funding-opportunities/regional-arts-fund/helpful-tools-for-your-online-application/" TargetMode="External"/><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yperlink" Target="http://www.rav.net.au/your-artistic-development/develop-your-practice/meet-your-creative-arts-facilitato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rav.net.au/your-artistic-development/develop-your-practice/meet-your-creative-arts-facilitator/"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av.net.au/funding-opportunities/raf-recovery-boo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9e5a4f0-c765-4a63-b034-087ee65b541c">
      <UserInfo>
        <DisplayName>Erica B Sanders (DJPR)</DisplayName>
        <AccountId>116</AccountId>
        <AccountType/>
      </UserInfo>
      <UserInfo>
        <DisplayName>Linda A Lucas (DJPR)</DisplayName>
        <AccountId>112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4A3E7134E53F47A630196899905667" ma:contentTypeVersion="12" ma:contentTypeDescription="Create a new document." ma:contentTypeScope="" ma:versionID="bf66eb13908474454a06f240a07fd973">
  <xsd:schema xmlns:xsd="http://www.w3.org/2001/XMLSchema" xmlns:xs="http://www.w3.org/2001/XMLSchema" xmlns:p="http://schemas.microsoft.com/office/2006/metadata/properties" xmlns:ns2="bd608b7a-575f-4dc6-a003-b4fb9cb9e8e0" xmlns:ns3="c9e5a4f0-c765-4a63-b034-087ee65b541c" targetNamespace="http://schemas.microsoft.com/office/2006/metadata/properties" ma:root="true" ma:fieldsID="d267c016f5b7be9deed78554c229a465" ns2:_="" ns3:_="">
    <xsd:import namespace="bd608b7a-575f-4dc6-a003-b4fb9cb9e8e0"/>
    <xsd:import namespace="c9e5a4f0-c765-4a63-b034-087ee65b541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08b7a-575f-4dc6-a003-b4fb9cb9e8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e5a4f0-c765-4a63-b034-087ee65b541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A36D-C66B-4774-BB6F-7F3140124673}">
  <ds:schemaRefs>
    <ds:schemaRef ds:uri="http://schemas.microsoft.com/office/2006/metadata/properties"/>
    <ds:schemaRef ds:uri="http://schemas.microsoft.com/office/infopath/2007/PartnerControls"/>
    <ds:schemaRef ds:uri="c9e5a4f0-c765-4a63-b034-087ee65b541c"/>
  </ds:schemaRefs>
</ds:datastoreItem>
</file>

<file path=customXml/itemProps2.xml><?xml version="1.0" encoding="utf-8"?>
<ds:datastoreItem xmlns:ds="http://schemas.openxmlformats.org/officeDocument/2006/customXml" ds:itemID="{7D3FCA80-6EEA-4275-8C05-94D3C1123168}">
  <ds:schemaRefs>
    <ds:schemaRef ds:uri="http://schemas.microsoft.com/sharepoint/v3/contenttype/forms"/>
  </ds:schemaRefs>
</ds:datastoreItem>
</file>

<file path=customXml/itemProps3.xml><?xml version="1.0" encoding="utf-8"?>
<ds:datastoreItem xmlns:ds="http://schemas.openxmlformats.org/officeDocument/2006/customXml" ds:itemID="{DE4AE319-DCDC-43FD-BB31-6227A446A5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08b7a-575f-4dc6-a003-b4fb9cb9e8e0"/>
    <ds:schemaRef ds:uri="c9e5a4f0-c765-4a63-b034-087ee65b54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3A5E2A-33D5-4FF7-A96A-BBB3EA47C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1523</Words>
  <Characters>8686</Characters>
  <Application>Microsoft Office Word</Application>
  <DocSecurity>2</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Regional Arts Victoria</Company>
  <LinksUpToDate>false</LinksUpToDate>
  <CharactersWithSpaces>10189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Liz Zito</dc:creator>
  <cp:lastModifiedBy>rhian</cp:lastModifiedBy>
  <cp:revision>3</cp:revision>
  <cp:lastPrinted>2020-11-27T06:14:00Z</cp:lastPrinted>
  <dcterms:created xsi:type="dcterms:W3CDTF">2020-11-27T06:13:00Z</dcterms:created>
  <dcterms:modified xsi:type="dcterms:W3CDTF">2020-11-27T06:15:00Z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0x0101006C4A3E7134E53F47A630196899905667</vt:lpwstr>
  </property>
</Properties>
</file>