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0D55" w14:textId="33DD4805" w:rsidR="006E0217" w:rsidRPr="00EE27D3" w:rsidRDefault="00597854">
      <w:pPr>
        <w:rPr>
          <w:rFonts w:ascii="Franklin Gothic Book" w:hAnsi="Franklin Gothic Book" w:cs="Arial"/>
          <w:i/>
        </w:rPr>
      </w:pPr>
      <w:r>
        <w:rPr>
          <w:noProof/>
          <w:lang w:eastAsia="en-AU"/>
        </w:rPr>
        <w:drawing>
          <wp:anchor distT="0" distB="0" distL="114300" distR="114300" simplePos="0" relativeHeight="251658243" behindDoc="0" locked="0" layoutInCell="1" allowOverlap="1" wp14:anchorId="07DDF559" wp14:editId="70C450E3">
            <wp:simplePos x="0" y="0"/>
            <wp:positionH relativeFrom="column">
              <wp:posOffset>3190875</wp:posOffset>
            </wp:positionH>
            <wp:positionV relativeFrom="paragraph">
              <wp:posOffset>0</wp:posOffset>
            </wp:positionV>
            <wp:extent cx="2790825" cy="866775"/>
            <wp:effectExtent l="0" t="0" r="9525" b="9525"/>
            <wp:wrapSquare wrapText="bothSides"/>
            <wp:docPr id="1" name="Picture 1" descr="Creativ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Victoria Logo"/>
                    <pic:cNvPicPr>
                      <a:picLocks noChangeAspect="1" noChangeArrowheads="1"/>
                    </pic:cNvPicPr>
                  </pic:nvPicPr>
                  <pic:blipFill rotWithShape="1">
                    <a:blip r:embed="rId12">
                      <a:extLst>
                        <a:ext uri="{28A0092B-C50C-407E-A947-70E740481C1C}">
                          <a14:useLocalDpi xmlns:a14="http://schemas.microsoft.com/office/drawing/2010/main" val="0"/>
                        </a:ext>
                      </a:extLst>
                    </a:blip>
                    <a:srcRect r="41400"/>
                    <a:stretch/>
                  </pic:blipFill>
                  <pic:spPr bwMode="auto">
                    <a:xfrm>
                      <a:off x="0" y="0"/>
                      <a:ext cx="279082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0217" w:rsidRPr="00EE27D3">
        <w:rPr>
          <w:rFonts w:ascii="Franklin Gothic Book" w:hAnsi="Franklin Gothic Book" w:cs="Arial"/>
          <w:i/>
        </w:rPr>
        <w:t xml:space="preserve">                                                         </w:t>
      </w:r>
    </w:p>
    <w:p w14:paraId="316F77F5" w14:textId="1D7BDD16" w:rsidR="006E0217" w:rsidRPr="00EE27D3" w:rsidRDefault="006E0217">
      <w:pPr>
        <w:rPr>
          <w:rFonts w:ascii="Franklin Gothic Book" w:hAnsi="Franklin Gothic Book" w:cs="Arial"/>
          <w:i/>
        </w:rPr>
      </w:pPr>
    </w:p>
    <w:p w14:paraId="1C59B212" w14:textId="4ED22F05" w:rsidR="006E0217" w:rsidRPr="00EE27D3" w:rsidRDefault="006A0CED" w:rsidP="04D136BE">
      <w:pPr>
        <w:rPr>
          <w:rFonts w:ascii="Franklin Gothic Book" w:hAnsi="Franklin Gothic Book" w:cs="Arial"/>
          <w:i/>
        </w:rPr>
      </w:pPr>
      <w:r w:rsidRPr="00EE27D3">
        <w:rPr>
          <w:rFonts w:ascii="Franklin Gothic Book" w:hAnsi="Franklin Gothic Book"/>
          <w:noProof/>
          <w:lang w:eastAsia="en-AU"/>
        </w:rPr>
        <mc:AlternateContent>
          <mc:Choice Requires="wps">
            <w:drawing>
              <wp:anchor distT="4294967294" distB="4294967294" distL="114300" distR="114300" simplePos="0" relativeHeight="251658242" behindDoc="0" locked="0" layoutInCell="1" allowOverlap="1" wp14:anchorId="6D74D045" wp14:editId="1E744196">
                <wp:simplePos x="0" y="0"/>
                <wp:positionH relativeFrom="column">
                  <wp:posOffset>-405765</wp:posOffset>
                </wp:positionH>
                <wp:positionV relativeFrom="paragraph">
                  <wp:posOffset>5927725</wp:posOffset>
                </wp:positionV>
                <wp:extent cx="6858000" cy="0"/>
                <wp:effectExtent l="0" t="0" r="19050" b="19050"/>
                <wp:wrapNone/>
                <wp:docPr id="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EBA88" id="Straight Connector 16" o:spid="_x0000_s1026" style="position:absolute;z-index:25165824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95pt,466.75pt" to="508.05pt,4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" strokeweight="2pt">
                <o:lock v:ext="edit" shapetype="f"/>
              </v:line>
            </w:pict>
          </mc:Fallback>
        </mc:AlternateContent>
      </w:r>
      <w:r w:rsidR="00A75475" w:rsidRPr="00EE27D3">
        <w:rPr>
          <w:rFonts w:ascii="Franklin Gothic Book" w:hAnsi="Franklin Gothic Book"/>
          <w:noProof/>
          <w:lang w:eastAsia="en-AU"/>
        </w:rPr>
        <mc:AlternateContent>
          <mc:Choice Requires="wps">
            <w:drawing>
              <wp:anchor distT="0" distB="0" distL="114300" distR="114300" simplePos="0" relativeHeight="251658240" behindDoc="0" locked="0" layoutInCell="1" allowOverlap="1" wp14:anchorId="6184A52B" wp14:editId="784D998F">
                <wp:simplePos x="0" y="0"/>
                <wp:positionH relativeFrom="column">
                  <wp:posOffset>1418590</wp:posOffset>
                </wp:positionH>
                <wp:positionV relativeFrom="paragraph">
                  <wp:posOffset>3657600</wp:posOffset>
                </wp:positionV>
                <wp:extent cx="4968240" cy="226695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2266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ADE9F" w14:textId="77777777" w:rsidR="00CB1333" w:rsidRDefault="00CB1333" w:rsidP="00125E24">
                            <w:pPr>
                              <w:jc w:val="right"/>
                              <w:rPr>
                                <w:rFonts w:ascii="Franklin Gothic Book" w:hAnsi="Franklin Gothic Book"/>
                                <w:b/>
                                <w:sz w:val="44"/>
                                <w:szCs w:val="44"/>
                              </w:rPr>
                            </w:pPr>
                            <w:r>
                              <w:rPr>
                                <w:rFonts w:ascii="Franklin Gothic Book" w:hAnsi="Franklin Gothic Book"/>
                                <w:b/>
                                <w:sz w:val="44"/>
                                <w:szCs w:val="44"/>
                              </w:rPr>
                              <w:t>SUSTAINING CREATIVE WORKERS INITIATIVE</w:t>
                            </w:r>
                          </w:p>
                          <w:p w14:paraId="5AAB7AB6" w14:textId="77777777" w:rsidR="00CB1333" w:rsidRDefault="00E35CC5" w:rsidP="004729BC">
                            <w:pPr>
                              <w:jc w:val="right"/>
                              <w:rPr>
                                <w:rFonts w:ascii="Franklin Gothic Book" w:hAnsi="Franklin Gothic Book"/>
                                <w:sz w:val="44"/>
                                <w:szCs w:val="44"/>
                              </w:rPr>
                            </w:pPr>
                            <w:r>
                              <w:rPr>
                                <w:rFonts w:ascii="Franklin Gothic Book" w:hAnsi="Franklin Gothic Book"/>
                                <w:b/>
                                <w:sz w:val="44"/>
                                <w:szCs w:val="44"/>
                              </w:rPr>
                              <w:t xml:space="preserve">2021 </w:t>
                            </w:r>
                            <w:r w:rsidR="00CB1333">
                              <w:rPr>
                                <w:rFonts w:ascii="Franklin Gothic Book" w:hAnsi="Franklin Gothic Book"/>
                                <w:b/>
                                <w:sz w:val="44"/>
                                <w:szCs w:val="44"/>
                              </w:rPr>
                              <w:t>GUIDANCE MATERIAL</w:t>
                            </w:r>
                          </w:p>
                          <w:p w14:paraId="7F8F892E" w14:textId="77777777" w:rsidR="00CB1333" w:rsidRDefault="00CB1333" w:rsidP="00D61AC8">
                            <w:pPr>
                              <w:jc w:val="right"/>
                              <w:rPr>
                                <w:rFonts w:ascii="Franklin Gothic Book" w:hAnsi="Franklin Gothic Book"/>
                                <w:sz w:val="40"/>
                                <w:szCs w:val="40"/>
                              </w:rPr>
                            </w:pPr>
                          </w:p>
                          <w:p w14:paraId="408EAD96" w14:textId="77777777" w:rsidR="00CB1333" w:rsidRDefault="00E35CC5" w:rsidP="004729BC">
                            <w:pPr>
                              <w:jc w:val="right"/>
                              <w:rPr>
                                <w:rFonts w:ascii="Franklin Gothic Book" w:hAnsi="Franklin Gothic Book"/>
                                <w:sz w:val="44"/>
                                <w:szCs w:val="44"/>
                              </w:rPr>
                            </w:pPr>
                            <w:r>
                              <w:rPr>
                                <w:rFonts w:ascii="Franklin Gothic Book" w:hAnsi="Franklin Gothic Book"/>
                                <w:sz w:val="44"/>
                                <w:szCs w:val="44"/>
                              </w:rPr>
                              <w:t>OCTOBER 2021</w:t>
                            </w:r>
                          </w:p>
                          <w:p w14:paraId="3CA62158" w14:textId="77777777" w:rsidR="00CB1333" w:rsidRPr="00F972EB" w:rsidRDefault="00CB1333" w:rsidP="004729BC">
                            <w:pPr>
                              <w:jc w:val="right"/>
                              <w:rPr>
                                <w:rFonts w:ascii="Franklin Gothic Book" w:hAnsi="Franklin Gothic 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184A52B" id="_x0000_t202" coordsize="21600,21600" o:spt="202" path="m,l,21600r21600,l21600,xe">
                <v:stroke joinstyle="miter"/>
                <v:path gradientshapeok="t" o:connecttype="rect"/>
              </v:shapetype>
              <v:shape id="Text Box 10" o:spid="_x0000_s1026" type="#_x0000_t202" style="position:absolute;margin-left:111.7pt;margin-top:4in;width:391.2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" filled="f" stroked="f" strokeweight=".5pt">
                <v:textbox>
                  <w:txbxContent>
                    <w:p w14:paraId="6F2ADE9F" w14:textId="77777777" w:rsidR="00CB1333" w:rsidRDefault="00CB1333" w:rsidP="00125E24">
                      <w:pPr>
                        <w:jc w:val="right"/>
                        <w:rPr>
                          <w:rFonts w:ascii="Franklin Gothic Book" w:hAnsi="Franklin Gothic Book"/>
                          <w:b/>
                          <w:sz w:val="44"/>
                          <w:szCs w:val="44"/>
                        </w:rPr>
                      </w:pPr>
                      <w:r>
                        <w:rPr>
                          <w:rFonts w:ascii="Franklin Gothic Book" w:hAnsi="Franklin Gothic Book"/>
                          <w:b/>
                          <w:sz w:val="44"/>
                          <w:szCs w:val="44"/>
                        </w:rPr>
                        <w:t>SUSTAINING CREATIVE WORKERS INITIATIVE</w:t>
                      </w:r>
                    </w:p>
                    <w:p w14:paraId="5AAB7AB6" w14:textId="77777777" w:rsidR="00CB1333" w:rsidRDefault="00E35CC5" w:rsidP="004729BC">
                      <w:pPr>
                        <w:jc w:val="right"/>
                        <w:rPr>
                          <w:rFonts w:ascii="Franklin Gothic Book" w:hAnsi="Franklin Gothic Book"/>
                          <w:sz w:val="44"/>
                          <w:szCs w:val="44"/>
                        </w:rPr>
                      </w:pPr>
                      <w:r>
                        <w:rPr>
                          <w:rFonts w:ascii="Franklin Gothic Book" w:hAnsi="Franklin Gothic Book"/>
                          <w:b/>
                          <w:sz w:val="44"/>
                          <w:szCs w:val="44"/>
                        </w:rPr>
                        <w:t xml:space="preserve">2021 </w:t>
                      </w:r>
                      <w:r w:rsidR="00CB1333">
                        <w:rPr>
                          <w:rFonts w:ascii="Franklin Gothic Book" w:hAnsi="Franklin Gothic Book"/>
                          <w:b/>
                          <w:sz w:val="44"/>
                          <w:szCs w:val="44"/>
                        </w:rPr>
                        <w:t>GUIDANCE MATERIAL</w:t>
                      </w:r>
                    </w:p>
                    <w:p w14:paraId="7F8F892E" w14:textId="77777777" w:rsidR="00CB1333" w:rsidRDefault="00CB1333" w:rsidP="00D61AC8">
                      <w:pPr>
                        <w:jc w:val="right"/>
                        <w:rPr>
                          <w:rFonts w:ascii="Franklin Gothic Book" w:hAnsi="Franklin Gothic Book"/>
                          <w:sz w:val="40"/>
                          <w:szCs w:val="40"/>
                        </w:rPr>
                      </w:pPr>
                    </w:p>
                    <w:p w14:paraId="408EAD96" w14:textId="77777777" w:rsidR="00CB1333" w:rsidRDefault="00E35CC5" w:rsidP="004729BC">
                      <w:pPr>
                        <w:jc w:val="right"/>
                        <w:rPr>
                          <w:rFonts w:ascii="Franklin Gothic Book" w:hAnsi="Franklin Gothic Book"/>
                          <w:sz w:val="44"/>
                          <w:szCs w:val="44"/>
                        </w:rPr>
                      </w:pPr>
                      <w:r>
                        <w:rPr>
                          <w:rFonts w:ascii="Franklin Gothic Book" w:hAnsi="Franklin Gothic Book"/>
                          <w:sz w:val="44"/>
                          <w:szCs w:val="44"/>
                        </w:rPr>
                        <w:t>OCTOBER 2021</w:t>
                      </w:r>
                    </w:p>
                    <w:p w14:paraId="3CA62158" w14:textId="77777777" w:rsidR="00CB1333" w:rsidRPr="00F972EB" w:rsidRDefault="00CB1333" w:rsidP="004729BC">
                      <w:pPr>
                        <w:jc w:val="right"/>
                        <w:rPr>
                          <w:rFonts w:ascii="Franklin Gothic Book" w:hAnsi="Franklin Gothic Book"/>
                          <w:sz w:val="28"/>
                          <w:szCs w:val="28"/>
                        </w:rPr>
                      </w:pPr>
                    </w:p>
                  </w:txbxContent>
                </v:textbox>
              </v:shape>
            </w:pict>
          </mc:Fallback>
        </mc:AlternateContent>
      </w:r>
      <w:r w:rsidR="00537B19" w:rsidRPr="00EE27D3">
        <w:rPr>
          <w:rFonts w:ascii="Franklin Gothic Book" w:hAnsi="Franklin Gothic Book"/>
          <w:noProof/>
          <w:lang w:eastAsia="en-AU"/>
        </w:rPr>
        <mc:AlternateContent>
          <mc:Choice Requires="wps">
            <w:drawing>
              <wp:anchor distT="4294967294" distB="4294967294" distL="114300" distR="114300" simplePos="0" relativeHeight="251658241" behindDoc="0" locked="0" layoutInCell="1" allowOverlap="1" wp14:anchorId="475B9878" wp14:editId="1FF50EDC">
                <wp:simplePos x="0" y="0"/>
                <wp:positionH relativeFrom="column">
                  <wp:posOffset>-406400</wp:posOffset>
                </wp:positionH>
                <wp:positionV relativeFrom="paragraph">
                  <wp:posOffset>3227069</wp:posOffset>
                </wp:positionV>
                <wp:extent cx="6858000" cy="0"/>
                <wp:effectExtent l="0" t="0" r="19050" b="19050"/>
                <wp:wrapNone/>
                <wp:docPr id="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96B33" id="Straight Connector 15"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254.1pt" to="508pt,2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" strokeweight="2pt">
                <o:lock v:ext="edit" shapetype="f"/>
              </v:line>
            </w:pict>
          </mc:Fallback>
        </mc:AlternateContent>
      </w:r>
      <w:r w:rsidR="006E0217" w:rsidRPr="04D136BE">
        <w:rPr>
          <w:rFonts w:ascii="Franklin Gothic Book" w:hAnsi="Franklin Gothic Book" w:cs="Arial"/>
          <w:i/>
          <w:iCs/>
        </w:rPr>
        <w:br w:type="page"/>
      </w:r>
    </w:p>
    <w:p w14:paraId="38111BA1" w14:textId="0E9594C7" w:rsidR="006E0217" w:rsidRPr="00EE27D3" w:rsidRDefault="006E0217" w:rsidP="008D334F">
      <w:pPr>
        <w:pStyle w:val="Default"/>
        <w:pBdr>
          <w:bottom w:val="single" w:sz="4" w:space="1" w:color="auto"/>
        </w:pBdr>
        <w:rPr>
          <w:b/>
          <w:color w:val="auto"/>
        </w:rPr>
      </w:pPr>
      <w:r w:rsidRPr="00EE27D3">
        <w:rPr>
          <w:b/>
          <w:color w:val="auto"/>
        </w:rPr>
        <w:lastRenderedPageBreak/>
        <w:t xml:space="preserve">Contents </w:t>
      </w:r>
    </w:p>
    <w:p w14:paraId="035DC715" w14:textId="77777777" w:rsidR="006E0217" w:rsidRPr="00EE27D3" w:rsidRDefault="006E0217" w:rsidP="00D9518B">
      <w:pPr>
        <w:pStyle w:val="Default"/>
        <w:rPr>
          <w:b/>
          <w:color w:val="auto"/>
        </w:rPr>
      </w:pPr>
    </w:p>
    <w:p w14:paraId="3FAB3111" w14:textId="77777777" w:rsidR="00E354B3" w:rsidRPr="00EE27D3" w:rsidRDefault="00CD39ED" w:rsidP="002803C3">
      <w:pPr>
        <w:pStyle w:val="Default"/>
        <w:spacing w:line="276" w:lineRule="auto"/>
        <w:rPr>
          <w:iCs/>
          <w:color w:val="auto"/>
        </w:rPr>
      </w:pPr>
      <w:r w:rsidRPr="00EE27D3">
        <w:rPr>
          <w:iCs/>
          <w:color w:val="auto"/>
        </w:rPr>
        <w:t>This</w:t>
      </w:r>
      <w:r w:rsidR="006E0217" w:rsidRPr="00EE27D3">
        <w:rPr>
          <w:iCs/>
          <w:color w:val="auto"/>
        </w:rPr>
        <w:t xml:space="preserve"> </w:t>
      </w:r>
      <w:r w:rsidRPr="00EE27D3">
        <w:rPr>
          <w:iCs/>
          <w:color w:val="auto"/>
        </w:rPr>
        <w:t>guidance material</w:t>
      </w:r>
      <w:r w:rsidR="006E0217" w:rsidRPr="00EE27D3">
        <w:rPr>
          <w:iCs/>
          <w:color w:val="auto"/>
        </w:rPr>
        <w:t xml:space="preserve"> </w:t>
      </w:r>
      <w:r w:rsidRPr="00EE27D3">
        <w:rPr>
          <w:iCs/>
          <w:color w:val="auto"/>
        </w:rPr>
        <w:t>has</w:t>
      </w:r>
      <w:r w:rsidR="006E0217" w:rsidRPr="00EE27D3">
        <w:rPr>
          <w:iCs/>
          <w:color w:val="auto"/>
        </w:rPr>
        <w:t xml:space="preserve"> been </w:t>
      </w:r>
      <w:r w:rsidRPr="00EE27D3">
        <w:rPr>
          <w:iCs/>
          <w:color w:val="auto"/>
        </w:rPr>
        <w:t>put together</w:t>
      </w:r>
      <w:r w:rsidR="006E0217" w:rsidRPr="00EE27D3">
        <w:rPr>
          <w:iCs/>
          <w:color w:val="auto"/>
        </w:rPr>
        <w:t xml:space="preserve"> to </w:t>
      </w:r>
      <w:r w:rsidR="00D5701A" w:rsidRPr="00EE27D3">
        <w:rPr>
          <w:iCs/>
          <w:color w:val="auto"/>
        </w:rPr>
        <w:t xml:space="preserve">outline the objectives and eligibility criteria for </w:t>
      </w:r>
      <w:r w:rsidR="00A75475">
        <w:rPr>
          <w:iCs/>
          <w:color w:val="auto"/>
        </w:rPr>
        <w:t xml:space="preserve">the </w:t>
      </w:r>
      <w:r w:rsidR="00A75475" w:rsidRPr="001347EF">
        <w:rPr>
          <w:i/>
          <w:iCs/>
          <w:color w:val="auto"/>
        </w:rPr>
        <w:t xml:space="preserve">Sustaining Creative </w:t>
      </w:r>
      <w:r w:rsidR="009A7328" w:rsidRPr="001347EF">
        <w:rPr>
          <w:i/>
          <w:iCs/>
          <w:color w:val="auto"/>
        </w:rPr>
        <w:t>W</w:t>
      </w:r>
      <w:r w:rsidR="001347EF" w:rsidRPr="001347EF">
        <w:rPr>
          <w:i/>
          <w:iCs/>
          <w:color w:val="auto"/>
        </w:rPr>
        <w:t>orkers</w:t>
      </w:r>
      <w:r w:rsidR="001347EF">
        <w:rPr>
          <w:iCs/>
          <w:color w:val="auto"/>
        </w:rPr>
        <w:t xml:space="preserve"> i</w:t>
      </w:r>
      <w:r w:rsidR="009A7328">
        <w:rPr>
          <w:iCs/>
          <w:color w:val="auto"/>
        </w:rPr>
        <w:t xml:space="preserve">nitiative for applicants in </w:t>
      </w:r>
      <w:r w:rsidR="00E35CC5">
        <w:rPr>
          <w:iCs/>
          <w:color w:val="auto"/>
        </w:rPr>
        <w:t>2021.</w:t>
      </w:r>
    </w:p>
    <w:p w14:paraId="25863B1C" w14:textId="77777777" w:rsidR="00E354B3" w:rsidRPr="00EE27D3" w:rsidRDefault="00E354B3" w:rsidP="002803C3">
      <w:pPr>
        <w:pStyle w:val="Default"/>
        <w:spacing w:line="276" w:lineRule="auto"/>
        <w:rPr>
          <w:iCs/>
          <w:color w:val="auto"/>
        </w:rPr>
      </w:pPr>
    </w:p>
    <w:p w14:paraId="29966429" w14:textId="68401D2A" w:rsidR="006E0217" w:rsidRPr="00D76CDF" w:rsidRDefault="00A75475" w:rsidP="002803C3">
      <w:pPr>
        <w:pStyle w:val="Default"/>
        <w:spacing w:line="276" w:lineRule="auto"/>
        <w:rPr>
          <w:b/>
          <w:iCs/>
          <w:color w:val="auto"/>
        </w:rPr>
      </w:pPr>
      <w:r>
        <w:rPr>
          <w:iCs/>
          <w:color w:val="auto"/>
        </w:rPr>
        <w:t xml:space="preserve">You </w:t>
      </w:r>
      <w:r w:rsidR="00E35CC5">
        <w:rPr>
          <w:iCs/>
          <w:color w:val="auto"/>
        </w:rPr>
        <w:t>should</w:t>
      </w:r>
      <w:r>
        <w:rPr>
          <w:iCs/>
          <w:color w:val="auto"/>
        </w:rPr>
        <w:t xml:space="preserve"> </w:t>
      </w:r>
      <w:r w:rsidR="00125E24" w:rsidRPr="00D76CDF">
        <w:rPr>
          <w:b/>
          <w:iCs/>
          <w:color w:val="auto"/>
        </w:rPr>
        <w:t xml:space="preserve">download </w:t>
      </w:r>
      <w:r w:rsidR="00E35CC5">
        <w:rPr>
          <w:b/>
          <w:iCs/>
          <w:color w:val="auto"/>
        </w:rPr>
        <w:t xml:space="preserve">and read </w:t>
      </w:r>
      <w:r>
        <w:rPr>
          <w:b/>
          <w:iCs/>
          <w:color w:val="auto"/>
        </w:rPr>
        <w:t>this</w:t>
      </w:r>
      <w:r w:rsidR="00E35CC5">
        <w:rPr>
          <w:b/>
          <w:iCs/>
          <w:color w:val="auto"/>
        </w:rPr>
        <w:t xml:space="preserve"> </w:t>
      </w:r>
      <w:r w:rsidR="006A0CED">
        <w:rPr>
          <w:b/>
          <w:iCs/>
          <w:color w:val="auto"/>
        </w:rPr>
        <w:t>document</w:t>
      </w:r>
      <w:r w:rsidR="00125E24" w:rsidRPr="00D76CDF">
        <w:rPr>
          <w:b/>
          <w:iCs/>
          <w:color w:val="auto"/>
        </w:rPr>
        <w:t xml:space="preserve"> </w:t>
      </w:r>
      <w:r w:rsidR="002732EE" w:rsidRPr="00D76CDF">
        <w:rPr>
          <w:b/>
          <w:iCs/>
          <w:color w:val="auto"/>
        </w:rPr>
        <w:t xml:space="preserve">before </w:t>
      </w:r>
      <w:r w:rsidR="00B23314" w:rsidRPr="00D76CDF">
        <w:rPr>
          <w:b/>
          <w:iCs/>
          <w:color w:val="auto"/>
        </w:rPr>
        <w:t>starting your application.</w:t>
      </w:r>
      <w:r w:rsidR="001335FA" w:rsidRPr="00D76CDF">
        <w:rPr>
          <w:b/>
          <w:iCs/>
          <w:color w:val="auto"/>
        </w:rPr>
        <w:t xml:space="preserve"> </w:t>
      </w:r>
    </w:p>
    <w:p w14:paraId="098D3B36" w14:textId="77777777" w:rsidR="00CD39ED" w:rsidRPr="00EE27D3" w:rsidRDefault="00CD39ED" w:rsidP="002803C3">
      <w:pPr>
        <w:pStyle w:val="Default"/>
        <w:spacing w:line="276" w:lineRule="auto"/>
        <w:rPr>
          <w:iCs/>
          <w:color w:val="auto"/>
        </w:rPr>
      </w:pPr>
    </w:p>
    <w:p w14:paraId="0A253095" w14:textId="77777777" w:rsidR="00FD3827" w:rsidRPr="00EE27D3" w:rsidRDefault="00FD3827" w:rsidP="002803C3">
      <w:pPr>
        <w:pStyle w:val="Default"/>
        <w:spacing w:line="276" w:lineRule="auto"/>
        <w:rPr>
          <w:iCs/>
          <w:color w:val="auto"/>
        </w:rPr>
      </w:pPr>
    </w:p>
    <w:p w14:paraId="4FC56CD0" w14:textId="77777777" w:rsidR="00D13919" w:rsidRPr="00D13919" w:rsidRDefault="002B6585" w:rsidP="002803C3">
      <w:pPr>
        <w:pStyle w:val="Default"/>
        <w:spacing w:line="276" w:lineRule="auto"/>
        <w:rPr>
          <w:iCs/>
          <w:sz w:val="32"/>
          <w:szCs w:val="32"/>
        </w:rPr>
      </w:pPr>
      <w:r>
        <w:rPr>
          <w:iCs/>
          <w:color w:val="auto"/>
          <w:sz w:val="32"/>
          <w:szCs w:val="32"/>
          <w:lang w:val="en"/>
        </w:rPr>
        <w:t>This information is available in a standard PDF</w:t>
      </w:r>
      <w:r w:rsidR="00D13919">
        <w:rPr>
          <w:iCs/>
          <w:color w:val="auto"/>
          <w:sz w:val="32"/>
          <w:szCs w:val="32"/>
          <w:lang w:val="en"/>
        </w:rPr>
        <w:t xml:space="preserve"> version, an accessible word version, and an audio version. If you require further assistance accessing the Guidelines</w:t>
      </w:r>
      <w:r w:rsidR="004B27BB">
        <w:rPr>
          <w:iCs/>
          <w:color w:val="auto"/>
          <w:sz w:val="32"/>
          <w:szCs w:val="32"/>
          <w:lang w:val="en"/>
        </w:rPr>
        <w:t>,</w:t>
      </w:r>
      <w:r w:rsidR="00D13919">
        <w:rPr>
          <w:iCs/>
          <w:color w:val="auto"/>
          <w:sz w:val="32"/>
          <w:szCs w:val="32"/>
          <w:lang w:val="en"/>
        </w:rPr>
        <w:t xml:space="preserve"> please contact </w:t>
      </w:r>
      <w:r w:rsidR="00E35CC5">
        <w:rPr>
          <w:iCs/>
          <w:color w:val="auto"/>
          <w:sz w:val="32"/>
          <w:szCs w:val="32"/>
          <w:lang w:val="en"/>
        </w:rPr>
        <w:t>Regional Arts Victoria</w:t>
      </w:r>
      <w:r w:rsidR="00D13919">
        <w:rPr>
          <w:iCs/>
          <w:color w:val="auto"/>
          <w:sz w:val="32"/>
          <w:szCs w:val="32"/>
          <w:lang w:val="en"/>
        </w:rPr>
        <w:t xml:space="preserve"> </w:t>
      </w:r>
      <w:r w:rsidR="00A75475">
        <w:rPr>
          <w:iCs/>
          <w:sz w:val="32"/>
          <w:szCs w:val="32"/>
        </w:rPr>
        <w:t xml:space="preserve">on </w:t>
      </w:r>
      <w:r w:rsidR="00D13919" w:rsidRPr="00D13919">
        <w:rPr>
          <w:iCs/>
          <w:sz w:val="32"/>
          <w:szCs w:val="32"/>
        </w:rPr>
        <w:t xml:space="preserve">email </w:t>
      </w:r>
      <w:hyperlink r:id="rId13">
        <w:r w:rsidR="00D13919" w:rsidRPr="59B52A9E">
          <w:rPr>
            <w:rStyle w:val="Hyperlink"/>
            <w:sz w:val="32"/>
            <w:szCs w:val="32"/>
          </w:rPr>
          <w:t>grants@rav.net.au</w:t>
        </w:r>
      </w:hyperlink>
      <w:r w:rsidR="00D13919" w:rsidRPr="59B52A9E">
        <w:rPr>
          <w:sz w:val="32"/>
          <w:szCs w:val="32"/>
        </w:rPr>
        <w:t>.</w:t>
      </w:r>
    </w:p>
    <w:p w14:paraId="63EC599A" w14:textId="77777777" w:rsidR="006E0217" w:rsidRPr="00DD3C9C" w:rsidRDefault="006E0217" w:rsidP="002803C3">
      <w:pPr>
        <w:pStyle w:val="Default"/>
        <w:spacing w:line="276" w:lineRule="auto"/>
        <w:rPr>
          <w:b/>
          <w:color w:val="auto"/>
        </w:rPr>
      </w:pPr>
    </w:p>
    <w:p w14:paraId="7D365450" w14:textId="77777777" w:rsidR="006E0217" w:rsidRPr="0013000F" w:rsidRDefault="006E0217" w:rsidP="002803C3">
      <w:pPr>
        <w:pStyle w:val="Default"/>
        <w:spacing w:line="276" w:lineRule="auto"/>
        <w:rPr>
          <w:i/>
          <w:iCs/>
          <w:color w:val="auto"/>
        </w:rPr>
      </w:pPr>
    </w:p>
    <w:p w14:paraId="36E13CDF" w14:textId="77777777" w:rsidR="00154111" w:rsidRPr="00154111" w:rsidRDefault="006E0217">
      <w:pPr>
        <w:pStyle w:val="TOC1"/>
        <w:tabs>
          <w:tab w:val="right" w:leader="dot" w:pos="9730"/>
        </w:tabs>
        <w:rPr>
          <w:rFonts w:ascii="Franklin Gothic Book" w:eastAsiaTheme="minorEastAsia" w:hAnsi="Franklin Gothic Book" w:cstheme="minorBidi"/>
          <w:noProof/>
          <w:sz w:val="22"/>
          <w:szCs w:val="22"/>
          <w:lang w:eastAsia="en-AU"/>
        </w:rPr>
      </w:pPr>
      <w:r w:rsidRPr="00154111">
        <w:rPr>
          <w:rStyle w:val="SubtitleChar"/>
          <w:sz w:val="24"/>
          <w:lang w:val="en-US"/>
        </w:rPr>
        <w:fldChar w:fldCharType="begin"/>
      </w:r>
      <w:r w:rsidRPr="00154111">
        <w:rPr>
          <w:rStyle w:val="SubtitleChar"/>
          <w:sz w:val="24"/>
        </w:rPr>
        <w:instrText xml:space="preserve"> TOC \o "1-4" \h \z \u </w:instrText>
      </w:r>
      <w:r w:rsidRPr="00154111">
        <w:rPr>
          <w:rStyle w:val="SubtitleChar"/>
          <w:sz w:val="24"/>
          <w:lang w:val="en-US"/>
        </w:rPr>
        <w:fldChar w:fldCharType="separate"/>
      </w:r>
      <w:hyperlink w:anchor="_Toc84421509" w:history="1">
        <w:r w:rsidR="00154111" w:rsidRPr="00154111">
          <w:rPr>
            <w:rStyle w:val="Hyperlink"/>
            <w:rFonts w:ascii="Franklin Gothic Book" w:hAnsi="Franklin Gothic Book"/>
            <w:noProof/>
          </w:rPr>
          <w:t>Introduction: What is the Sustaining Creative Workers initiative?</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_Toc84421509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2</w:t>
        </w:r>
        <w:r w:rsidR="00154111" w:rsidRPr="00154111">
          <w:rPr>
            <w:rFonts w:ascii="Franklin Gothic Book" w:hAnsi="Franklin Gothic Book"/>
            <w:noProof/>
            <w:webHidden/>
          </w:rPr>
          <w:fldChar w:fldCharType="end"/>
        </w:r>
      </w:hyperlink>
    </w:p>
    <w:p w14:paraId="79E90F59" w14:textId="77777777" w:rsidR="00154111" w:rsidRPr="00154111" w:rsidRDefault="00E76C36">
      <w:pPr>
        <w:pStyle w:val="TOC1"/>
        <w:tabs>
          <w:tab w:val="right" w:leader="dot" w:pos="9730"/>
        </w:tabs>
        <w:rPr>
          <w:rFonts w:ascii="Franklin Gothic Book" w:eastAsiaTheme="minorEastAsia" w:hAnsi="Franklin Gothic Book" w:cstheme="minorBidi"/>
          <w:noProof/>
          <w:sz w:val="22"/>
          <w:szCs w:val="22"/>
          <w:lang w:eastAsia="en-AU"/>
        </w:rPr>
      </w:pPr>
      <w:hyperlink w:anchor="_Toc84421510" w:history="1">
        <w:r w:rsidR="00154111" w:rsidRPr="00154111">
          <w:rPr>
            <w:rStyle w:val="Hyperlink"/>
            <w:rFonts w:ascii="Franklin Gothic Book" w:hAnsi="Franklin Gothic Book"/>
            <w:noProof/>
          </w:rPr>
          <w:t>What are the aims of the Sustaining Creative Workers initiative?</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_Toc84421510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2</w:t>
        </w:r>
        <w:r w:rsidR="00154111" w:rsidRPr="00154111">
          <w:rPr>
            <w:rFonts w:ascii="Franklin Gothic Book" w:hAnsi="Franklin Gothic Book"/>
            <w:noProof/>
            <w:webHidden/>
          </w:rPr>
          <w:fldChar w:fldCharType="end"/>
        </w:r>
      </w:hyperlink>
    </w:p>
    <w:p w14:paraId="7CFECF73" w14:textId="77777777" w:rsidR="00154111" w:rsidRPr="00154111" w:rsidRDefault="00E76C36">
      <w:pPr>
        <w:pStyle w:val="TOC1"/>
        <w:tabs>
          <w:tab w:val="right" w:leader="dot" w:pos="9730"/>
        </w:tabs>
        <w:rPr>
          <w:rFonts w:ascii="Franklin Gothic Book" w:eastAsiaTheme="minorEastAsia" w:hAnsi="Franklin Gothic Book" w:cstheme="minorBidi"/>
          <w:noProof/>
          <w:sz w:val="22"/>
          <w:szCs w:val="22"/>
          <w:lang w:eastAsia="en-AU"/>
        </w:rPr>
      </w:pPr>
      <w:hyperlink w:anchor="_Toc84421511" w:history="1">
        <w:r w:rsidR="00154111" w:rsidRPr="00154111">
          <w:rPr>
            <w:rStyle w:val="Hyperlink"/>
            <w:rFonts w:ascii="Franklin Gothic Book" w:hAnsi="Franklin Gothic Book"/>
            <w:noProof/>
          </w:rPr>
          <w:t>What can be applied for?</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_Toc84421511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2</w:t>
        </w:r>
        <w:r w:rsidR="00154111" w:rsidRPr="00154111">
          <w:rPr>
            <w:rFonts w:ascii="Franklin Gothic Book" w:hAnsi="Franklin Gothic Book"/>
            <w:noProof/>
            <w:webHidden/>
          </w:rPr>
          <w:fldChar w:fldCharType="end"/>
        </w:r>
      </w:hyperlink>
    </w:p>
    <w:p w14:paraId="56697460" w14:textId="77777777" w:rsidR="00154111" w:rsidRPr="00154111" w:rsidRDefault="00E76C36">
      <w:pPr>
        <w:pStyle w:val="TOC1"/>
        <w:tabs>
          <w:tab w:val="right" w:leader="dot" w:pos="9730"/>
        </w:tabs>
        <w:rPr>
          <w:rFonts w:ascii="Franklin Gothic Book" w:eastAsiaTheme="minorEastAsia" w:hAnsi="Franklin Gothic Book" w:cstheme="minorBidi"/>
          <w:noProof/>
          <w:sz w:val="22"/>
          <w:szCs w:val="22"/>
          <w:lang w:eastAsia="en-AU"/>
        </w:rPr>
      </w:pPr>
      <w:hyperlink w:anchor="_Toc84421512" w:history="1">
        <w:r w:rsidR="00154111" w:rsidRPr="00154111">
          <w:rPr>
            <w:rStyle w:val="Hyperlink"/>
            <w:rFonts w:ascii="Franklin Gothic Book" w:hAnsi="Franklin Gothic Book"/>
            <w:noProof/>
          </w:rPr>
          <w:t>Who can apply?</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_Toc84421512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3</w:t>
        </w:r>
        <w:r w:rsidR="00154111" w:rsidRPr="00154111">
          <w:rPr>
            <w:rFonts w:ascii="Franklin Gothic Book" w:hAnsi="Franklin Gothic Book"/>
            <w:noProof/>
            <w:webHidden/>
          </w:rPr>
          <w:fldChar w:fldCharType="end"/>
        </w:r>
      </w:hyperlink>
    </w:p>
    <w:p w14:paraId="26A25B9F" w14:textId="77777777" w:rsidR="00154111" w:rsidRPr="00154111" w:rsidRDefault="00E76C36">
      <w:pPr>
        <w:pStyle w:val="TOC1"/>
        <w:tabs>
          <w:tab w:val="right" w:leader="dot" w:pos="9730"/>
        </w:tabs>
        <w:rPr>
          <w:rFonts w:ascii="Franklin Gothic Book" w:eastAsiaTheme="minorEastAsia" w:hAnsi="Franklin Gothic Book" w:cstheme="minorBidi"/>
          <w:noProof/>
          <w:sz w:val="22"/>
          <w:szCs w:val="22"/>
          <w:lang w:eastAsia="en-AU"/>
        </w:rPr>
      </w:pPr>
      <w:hyperlink w:anchor="_Toc84421513" w:history="1">
        <w:r w:rsidR="00154111" w:rsidRPr="00154111">
          <w:rPr>
            <w:rStyle w:val="Hyperlink"/>
            <w:rFonts w:ascii="Franklin Gothic Book" w:hAnsi="Franklin Gothic Book"/>
            <w:noProof/>
          </w:rPr>
          <w:t>What/who is not supported by the Sustaining Creative Workers initiative?</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_Toc84421513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4</w:t>
        </w:r>
        <w:r w:rsidR="00154111" w:rsidRPr="00154111">
          <w:rPr>
            <w:rFonts w:ascii="Franklin Gothic Book" w:hAnsi="Franklin Gothic Book"/>
            <w:noProof/>
            <w:webHidden/>
          </w:rPr>
          <w:fldChar w:fldCharType="end"/>
        </w:r>
      </w:hyperlink>
    </w:p>
    <w:p w14:paraId="3DA1A6F2" w14:textId="77777777" w:rsidR="00154111" w:rsidRPr="00154111" w:rsidRDefault="00E76C36">
      <w:pPr>
        <w:pStyle w:val="TOC1"/>
        <w:tabs>
          <w:tab w:val="right" w:leader="dot" w:pos="9730"/>
        </w:tabs>
        <w:rPr>
          <w:rFonts w:ascii="Franklin Gothic Book" w:eastAsiaTheme="minorEastAsia" w:hAnsi="Franklin Gothic Book" w:cstheme="minorBidi"/>
          <w:noProof/>
          <w:sz w:val="22"/>
          <w:szCs w:val="22"/>
          <w:lang w:eastAsia="en-AU"/>
        </w:rPr>
      </w:pPr>
      <w:hyperlink w:anchor="_Toc84421514" w:history="1">
        <w:r w:rsidR="00154111" w:rsidRPr="00154111">
          <w:rPr>
            <w:rStyle w:val="Hyperlink"/>
            <w:rFonts w:ascii="Franklin Gothic Book" w:hAnsi="Franklin Gothic Book"/>
            <w:noProof/>
          </w:rPr>
          <w:t>Funding available</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_Toc84421514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4</w:t>
        </w:r>
        <w:r w:rsidR="00154111" w:rsidRPr="00154111">
          <w:rPr>
            <w:rFonts w:ascii="Franklin Gothic Book" w:hAnsi="Franklin Gothic Book"/>
            <w:noProof/>
            <w:webHidden/>
          </w:rPr>
          <w:fldChar w:fldCharType="end"/>
        </w:r>
      </w:hyperlink>
    </w:p>
    <w:p w14:paraId="7D8E76FD" w14:textId="77777777" w:rsidR="00154111" w:rsidRPr="00154111" w:rsidRDefault="00E76C36">
      <w:pPr>
        <w:pStyle w:val="TOC1"/>
        <w:tabs>
          <w:tab w:val="right" w:leader="dot" w:pos="9730"/>
        </w:tabs>
        <w:rPr>
          <w:rFonts w:ascii="Franklin Gothic Book" w:eastAsiaTheme="minorEastAsia" w:hAnsi="Franklin Gothic Book" w:cstheme="minorBidi"/>
          <w:noProof/>
          <w:sz w:val="22"/>
          <w:szCs w:val="22"/>
          <w:lang w:eastAsia="en-AU"/>
        </w:rPr>
      </w:pPr>
      <w:hyperlink w:anchor="_Toc84421515" w:history="1">
        <w:r w:rsidR="00154111" w:rsidRPr="00154111">
          <w:rPr>
            <w:rStyle w:val="Hyperlink"/>
            <w:rFonts w:ascii="Franklin Gothic Book" w:hAnsi="Franklin Gothic Book"/>
            <w:noProof/>
          </w:rPr>
          <w:t>Funding rounds</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_Toc84421515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5</w:t>
        </w:r>
        <w:r w:rsidR="00154111" w:rsidRPr="00154111">
          <w:rPr>
            <w:rFonts w:ascii="Franklin Gothic Book" w:hAnsi="Franklin Gothic Book"/>
            <w:noProof/>
            <w:webHidden/>
          </w:rPr>
          <w:fldChar w:fldCharType="end"/>
        </w:r>
      </w:hyperlink>
    </w:p>
    <w:p w14:paraId="5D77C963" w14:textId="77777777" w:rsidR="00154111" w:rsidRPr="00154111" w:rsidRDefault="00E76C36">
      <w:pPr>
        <w:pStyle w:val="TOC1"/>
        <w:tabs>
          <w:tab w:val="right" w:leader="dot" w:pos="9730"/>
        </w:tabs>
        <w:rPr>
          <w:rFonts w:ascii="Franklin Gothic Book" w:eastAsiaTheme="minorEastAsia" w:hAnsi="Franklin Gothic Book" w:cstheme="minorBidi"/>
          <w:noProof/>
          <w:sz w:val="22"/>
          <w:szCs w:val="22"/>
          <w:lang w:eastAsia="en-AU"/>
        </w:rPr>
      </w:pPr>
      <w:hyperlink w:anchor="_Toc84421516" w:history="1">
        <w:r w:rsidR="00154111" w:rsidRPr="00154111">
          <w:rPr>
            <w:rStyle w:val="Hyperlink"/>
            <w:rFonts w:ascii="Franklin Gothic Book" w:hAnsi="Franklin Gothic Book"/>
            <w:noProof/>
          </w:rPr>
          <w:t>Assessment process</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_Toc84421516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5</w:t>
        </w:r>
        <w:r w:rsidR="00154111" w:rsidRPr="00154111">
          <w:rPr>
            <w:rFonts w:ascii="Franklin Gothic Book" w:hAnsi="Franklin Gothic Book"/>
            <w:noProof/>
            <w:webHidden/>
          </w:rPr>
          <w:fldChar w:fldCharType="end"/>
        </w:r>
      </w:hyperlink>
    </w:p>
    <w:p w14:paraId="5775B002" w14:textId="77777777" w:rsidR="00154111" w:rsidRPr="00154111" w:rsidRDefault="00E76C36">
      <w:pPr>
        <w:pStyle w:val="TOC1"/>
        <w:tabs>
          <w:tab w:val="right" w:leader="dot" w:pos="9730"/>
        </w:tabs>
        <w:rPr>
          <w:rFonts w:ascii="Franklin Gothic Book" w:eastAsiaTheme="minorEastAsia" w:hAnsi="Franklin Gothic Book" w:cstheme="minorBidi"/>
          <w:noProof/>
          <w:sz w:val="22"/>
          <w:szCs w:val="22"/>
          <w:lang w:eastAsia="en-AU"/>
        </w:rPr>
      </w:pPr>
      <w:hyperlink w:anchor="_Toc84421517" w:history="1">
        <w:r w:rsidR="00154111" w:rsidRPr="00154111">
          <w:rPr>
            <w:rStyle w:val="Hyperlink"/>
            <w:rFonts w:ascii="Franklin Gothic Book" w:hAnsi="Franklin Gothic Book"/>
            <w:noProof/>
          </w:rPr>
          <w:t>Assessment criteria</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_Toc84421517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6</w:t>
        </w:r>
        <w:r w:rsidR="00154111" w:rsidRPr="00154111">
          <w:rPr>
            <w:rFonts w:ascii="Franklin Gothic Book" w:hAnsi="Franklin Gothic Book"/>
            <w:noProof/>
            <w:webHidden/>
          </w:rPr>
          <w:fldChar w:fldCharType="end"/>
        </w:r>
      </w:hyperlink>
    </w:p>
    <w:p w14:paraId="58EE1CC9" w14:textId="77777777" w:rsidR="00154111" w:rsidRPr="00154111" w:rsidRDefault="00E76C36">
      <w:pPr>
        <w:pStyle w:val="TOC1"/>
        <w:tabs>
          <w:tab w:val="right" w:leader="dot" w:pos="9730"/>
        </w:tabs>
        <w:rPr>
          <w:rFonts w:ascii="Franklin Gothic Book" w:eastAsiaTheme="minorEastAsia" w:hAnsi="Franklin Gothic Book" w:cstheme="minorBidi"/>
          <w:noProof/>
          <w:sz w:val="22"/>
          <w:szCs w:val="22"/>
          <w:lang w:eastAsia="en-AU"/>
        </w:rPr>
      </w:pPr>
      <w:hyperlink w:anchor="_Toc84421518" w:history="1">
        <w:r w:rsidR="00154111" w:rsidRPr="00154111">
          <w:rPr>
            <w:rStyle w:val="Hyperlink"/>
            <w:rFonts w:ascii="Franklin Gothic Book" w:hAnsi="Franklin Gothic Book"/>
            <w:noProof/>
          </w:rPr>
          <w:t>Equity</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_Toc84421518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6</w:t>
        </w:r>
        <w:r w:rsidR="00154111" w:rsidRPr="00154111">
          <w:rPr>
            <w:rFonts w:ascii="Franklin Gothic Book" w:hAnsi="Franklin Gothic Book"/>
            <w:noProof/>
            <w:webHidden/>
          </w:rPr>
          <w:fldChar w:fldCharType="end"/>
        </w:r>
      </w:hyperlink>
    </w:p>
    <w:p w14:paraId="41D31F9D" w14:textId="77777777" w:rsidR="00154111" w:rsidRPr="00154111" w:rsidRDefault="00E76C36">
      <w:pPr>
        <w:pStyle w:val="TOC1"/>
        <w:tabs>
          <w:tab w:val="right" w:leader="dot" w:pos="9730"/>
        </w:tabs>
        <w:rPr>
          <w:rFonts w:ascii="Franklin Gothic Book" w:eastAsiaTheme="minorEastAsia" w:hAnsi="Franklin Gothic Book" w:cstheme="minorBidi"/>
          <w:noProof/>
          <w:sz w:val="22"/>
          <w:szCs w:val="22"/>
          <w:lang w:eastAsia="en-AU"/>
        </w:rPr>
      </w:pPr>
      <w:hyperlink w:anchor="_Toc84421519" w:history="1">
        <w:r w:rsidR="00154111" w:rsidRPr="00154111">
          <w:rPr>
            <w:rStyle w:val="Hyperlink"/>
            <w:rFonts w:ascii="Franklin Gothic Book" w:hAnsi="Franklin Gothic Book"/>
            <w:noProof/>
          </w:rPr>
          <w:t>Auspicing</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_Toc84421519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7</w:t>
        </w:r>
        <w:r w:rsidR="00154111" w:rsidRPr="00154111">
          <w:rPr>
            <w:rFonts w:ascii="Franklin Gothic Book" w:hAnsi="Franklin Gothic Book"/>
            <w:noProof/>
            <w:webHidden/>
          </w:rPr>
          <w:fldChar w:fldCharType="end"/>
        </w:r>
      </w:hyperlink>
    </w:p>
    <w:p w14:paraId="5B70A6A5" w14:textId="77777777" w:rsidR="00154111" w:rsidRPr="00154111" w:rsidRDefault="00E76C36">
      <w:pPr>
        <w:pStyle w:val="TOC1"/>
        <w:tabs>
          <w:tab w:val="right" w:leader="dot" w:pos="9730"/>
        </w:tabs>
        <w:rPr>
          <w:rFonts w:ascii="Franklin Gothic Book" w:eastAsiaTheme="minorEastAsia" w:hAnsi="Franklin Gothic Book" w:cstheme="minorBidi"/>
          <w:noProof/>
          <w:sz w:val="22"/>
          <w:szCs w:val="22"/>
          <w:lang w:eastAsia="en-AU"/>
        </w:rPr>
      </w:pPr>
      <w:hyperlink w:anchor="_Toc84421520" w:history="1">
        <w:r w:rsidR="00154111" w:rsidRPr="00154111">
          <w:rPr>
            <w:rStyle w:val="Hyperlink"/>
            <w:rFonts w:ascii="Franklin Gothic Book" w:hAnsi="Franklin Gothic Book"/>
            <w:noProof/>
          </w:rPr>
          <w:t>How to apply</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_Toc84421520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7</w:t>
        </w:r>
        <w:r w:rsidR="00154111" w:rsidRPr="00154111">
          <w:rPr>
            <w:rFonts w:ascii="Franklin Gothic Book" w:hAnsi="Franklin Gothic Book"/>
            <w:noProof/>
            <w:webHidden/>
          </w:rPr>
          <w:fldChar w:fldCharType="end"/>
        </w:r>
      </w:hyperlink>
    </w:p>
    <w:p w14:paraId="0BB5F544" w14:textId="77777777" w:rsidR="00154111" w:rsidRPr="00154111" w:rsidRDefault="00E76C36">
      <w:pPr>
        <w:pStyle w:val="TOC2"/>
        <w:tabs>
          <w:tab w:val="right" w:leader="dot" w:pos="9730"/>
        </w:tabs>
        <w:rPr>
          <w:rFonts w:ascii="Franklin Gothic Book" w:eastAsiaTheme="minorEastAsia" w:hAnsi="Franklin Gothic Book" w:cstheme="minorBidi"/>
          <w:noProof/>
          <w:sz w:val="22"/>
          <w:szCs w:val="22"/>
          <w:lang w:eastAsia="en-AU"/>
        </w:rPr>
      </w:pPr>
      <w:hyperlink w:anchor="_Toc84421521" w:history="1">
        <w:r w:rsidR="00154111" w:rsidRPr="00154111">
          <w:rPr>
            <w:rStyle w:val="Hyperlink"/>
            <w:rFonts w:ascii="Franklin Gothic Book" w:hAnsi="Franklin Gothic Book"/>
            <w:noProof/>
          </w:rPr>
          <w:t>Apply Online via SmartyGrants</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_Toc84421521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7</w:t>
        </w:r>
        <w:r w:rsidR="00154111" w:rsidRPr="00154111">
          <w:rPr>
            <w:rFonts w:ascii="Franklin Gothic Book" w:hAnsi="Franklin Gothic Book"/>
            <w:noProof/>
            <w:webHidden/>
          </w:rPr>
          <w:fldChar w:fldCharType="end"/>
        </w:r>
      </w:hyperlink>
    </w:p>
    <w:p w14:paraId="5E8EE5B4" w14:textId="77777777" w:rsidR="00154111" w:rsidRPr="00154111" w:rsidRDefault="00E76C36">
      <w:pPr>
        <w:pStyle w:val="TOC1"/>
        <w:tabs>
          <w:tab w:val="right" w:leader="dot" w:pos="9730"/>
        </w:tabs>
        <w:rPr>
          <w:rFonts w:ascii="Franklin Gothic Book" w:eastAsiaTheme="minorEastAsia" w:hAnsi="Franklin Gothic Book" w:cstheme="minorBidi"/>
          <w:noProof/>
          <w:sz w:val="22"/>
          <w:szCs w:val="22"/>
          <w:lang w:eastAsia="en-AU"/>
        </w:rPr>
      </w:pPr>
      <w:hyperlink w:anchor="_Toc84421522" w:history="1">
        <w:r w:rsidR="00154111" w:rsidRPr="00154111">
          <w:rPr>
            <w:rStyle w:val="Hyperlink"/>
            <w:rFonts w:ascii="Franklin Gothic Book" w:hAnsi="Franklin Gothic Book"/>
            <w:noProof/>
          </w:rPr>
          <w:t>Support</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_Toc84421522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8</w:t>
        </w:r>
        <w:r w:rsidR="00154111" w:rsidRPr="00154111">
          <w:rPr>
            <w:rFonts w:ascii="Franklin Gothic Book" w:hAnsi="Franklin Gothic Book"/>
            <w:noProof/>
            <w:webHidden/>
          </w:rPr>
          <w:fldChar w:fldCharType="end"/>
        </w:r>
      </w:hyperlink>
    </w:p>
    <w:p w14:paraId="2B0F067B" w14:textId="77777777" w:rsidR="00154111" w:rsidRPr="00154111" w:rsidRDefault="00E76C36">
      <w:pPr>
        <w:pStyle w:val="TOC2"/>
        <w:tabs>
          <w:tab w:val="right" w:leader="dot" w:pos="9730"/>
        </w:tabs>
        <w:rPr>
          <w:rFonts w:ascii="Franklin Gothic Book" w:eastAsiaTheme="minorEastAsia" w:hAnsi="Franklin Gothic Book" w:cstheme="minorBidi"/>
          <w:noProof/>
          <w:sz w:val="22"/>
          <w:szCs w:val="22"/>
          <w:lang w:eastAsia="en-AU"/>
        </w:rPr>
      </w:pPr>
      <w:hyperlink w:anchor="_Toc84421523" w:history="1">
        <w:r w:rsidR="00154111" w:rsidRPr="00154111">
          <w:rPr>
            <w:rStyle w:val="Hyperlink"/>
            <w:rFonts w:ascii="Franklin Gothic Book" w:hAnsi="Franklin Gothic Book"/>
            <w:noProof/>
          </w:rPr>
          <w:t>Information sessions</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_Toc84421523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8</w:t>
        </w:r>
        <w:r w:rsidR="00154111" w:rsidRPr="00154111">
          <w:rPr>
            <w:rFonts w:ascii="Franklin Gothic Book" w:hAnsi="Franklin Gothic Book"/>
            <w:noProof/>
            <w:webHidden/>
          </w:rPr>
          <w:fldChar w:fldCharType="end"/>
        </w:r>
      </w:hyperlink>
    </w:p>
    <w:p w14:paraId="7A785939" w14:textId="77777777" w:rsidR="00154111" w:rsidRPr="00154111" w:rsidRDefault="00E76C36">
      <w:pPr>
        <w:pStyle w:val="TOC2"/>
        <w:tabs>
          <w:tab w:val="right" w:leader="dot" w:pos="9730"/>
        </w:tabs>
        <w:rPr>
          <w:rFonts w:ascii="Franklin Gothic Book" w:eastAsiaTheme="minorEastAsia" w:hAnsi="Franklin Gothic Book" w:cstheme="minorBidi"/>
          <w:noProof/>
          <w:sz w:val="22"/>
          <w:szCs w:val="22"/>
          <w:lang w:eastAsia="en-AU"/>
        </w:rPr>
      </w:pPr>
      <w:hyperlink w:anchor="_Toc84421524" w:history="1">
        <w:r w:rsidR="00154111" w:rsidRPr="00154111">
          <w:rPr>
            <w:rStyle w:val="Hyperlink"/>
            <w:rFonts w:ascii="Franklin Gothic Book" w:hAnsi="Franklin Gothic Book"/>
            <w:noProof/>
          </w:rPr>
          <w:t>Funding Advisors</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_Toc84421524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8</w:t>
        </w:r>
        <w:r w:rsidR="00154111" w:rsidRPr="00154111">
          <w:rPr>
            <w:rFonts w:ascii="Franklin Gothic Book" w:hAnsi="Franklin Gothic Book"/>
            <w:noProof/>
            <w:webHidden/>
          </w:rPr>
          <w:fldChar w:fldCharType="end"/>
        </w:r>
      </w:hyperlink>
    </w:p>
    <w:p w14:paraId="7603D6EA" w14:textId="77777777" w:rsidR="00154111" w:rsidRPr="00154111" w:rsidRDefault="00E76C36">
      <w:pPr>
        <w:pStyle w:val="TOC1"/>
        <w:tabs>
          <w:tab w:val="right" w:leader="dot" w:pos="9730"/>
        </w:tabs>
        <w:rPr>
          <w:rFonts w:ascii="Franklin Gothic Book" w:eastAsiaTheme="minorEastAsia" w:hAnsi="Franklin Gothic Book" w:cstheme="minorBidi"/>
          <w:noProof/>
          <w:sz w:val="22"/>
          <w:szCs w:val="22"/>
          <w:lang w:eastAsia="en-AU"/>
        </w:rPr>
      </w:pPr>
      <w:hyperlink w:anchor="_Toc84421525" w:history="1">
        <w:r w:rsidR="00154111" w:rsidRPr="00154111">
          <w:rPr>
            <w:rStyle w:val="Hyperlink"/>
            <w:rFonts w:ascii="Franklin Gothic Book" w:hAnsi="Franklin Gothic Book"/>
            <w:noProof/>
          </w:rPr>
          <w:t>Support material</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_Toc84421525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8</w:t>
        </w:r>
        <w:r w:rsidR="00154111" w:rsidRPr="00154111">
          <w:rPr>
            <w:rFonts w:ascii="Franklin Gothic Book" w:hAnsi="Franklin Gothic Book"/>
            <w:noProof/>
            <w:webHidden/>
          </w:rPr>
          <w:fldChar w:fldCharType="end"/>
        </w:r>
      </w:hyperlink>
    </w:p>
    <w:p w14:paraId="0C58CEEA" w14:textId="77777777" w:rsidR="00154111" w:rsidRPr="00154111" w:rsidRDefault="00E76C36">
      <w:pPr>
        <w:pStyle w:val="TOC1"/>
        <w:tabs>
          <w:tab w:val="right" w:leader="dot" w:pos="9730"/>
        </w:tabs>
        <w:rPr>
          <w:rFonts w:ascii="Franklin Gothic Book" w:eastAsiaTheme="minorEastAsia" w:hAnsi="Franklin Gothic Book" w:cstheme="minorBidi"/>
          <w:noProof/>
          <w:sz w:val="22"/>
          <w:szCs w:val="22"/>
          <w:lang w:eastAsia="en-AU"/>
        </w:rPr>
      </w:pPr>
      <w:hyperlink w:anchor="_Toc84421526" w:history="1">
        <w:r w:rsidR="00154111" w:rsidRPr="00154111">
          <w:rPr>
            <w:rStyle w:val="Hyperlink"/>
            <w:rFonts w:ascii="Franklin Gothic Book" w:hAnsi="Franklin Gothic Book"/>
            <w:noProof/>
          </w:rPr>
          <w:t>Responsibilities</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_Toc84421526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9</w:t>
        </w:r>
        <w:r w:rsidR="00154111" w:rsidRPr="00154111">
          <w:rPr>
            <w:rFonts w:ascii="Franklin Gothic Book" w:hAnsi="Franklin Gothic Book"/>
            <w:noProof/>
            <w:webHidden/>
          </w:rPr>
          <w:fldChar w:fldCharType="end"/>
        </w:r>
      </w:hyperlink>
    </w:p>
    <w:p w14:paraId="46069CE2" w14:textId="77777777" w:rsidR="00154111" w:rsidRPr="00154111" w:rsidRDefault="00E76C36">
      <w:pPr>
        <w:pStyle w:val="TOC1"/>
        <w:tabs>
          <w:tab w:val="right" w:leader="dot" w:pos="9730"/>
        </w:tabs>
        <w:rPr>
          <w:rFonts w:ascii="Franklin Gothic Book" w:eastAsiaTheme="minorEastAsia" w:hAnsi="Franklin Gothic Book" w:cstheme="minorBidi"/>
          <w:noProof/>
          <w:sz w:val="22"/>
          <w:szCs w:val="22"/>
          <w:lang w:eastAsia="en-AU"/>
        </w:rPr>
      </w:pPr>
      <w:hyperlink w:anchor="_Toc84421527" w:history="1">
        <w:r w:rsidR="00154111" w:rsidRPr="00154111">
          <w:rPr>
            <w:rStyle w:val="Hyperlink"/>
            <w:rFonts w:ascii="Franklin Gothic Book" w:hAnsi="Franklin Gothic Book"/>
            <w:noProof/>
          </w:rPr>
          <w:t>Additional information</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_Toc84421527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9</w:t>
        </w:r>
        <w:r w:rsidR="00154111" w:rsidRPr="00154111">
          <w:rPr>
            <w:rFonts w:ascii="Franklin Gothic Book" w:hAnsi="Franklin Gothic Book"/>
            <w:noProof/>
            <w:webHidden/>
          </w:rPr>
          <w:fldChar w:fldCharType="end"/>
        </w:r>
      </w:hyperlink>
    </w:p>
    <w:p w14:paraId="06BD5496" w14:textId="77777777" w:rsidR="00154111" w:rsidRPr="00154111" w:rsidRDefault="00E76C36">
      <w:pPr>
        <w:pStyle w:val="TOC2"/>
        <w:tabs>
          <w:tab w:val="right" w:leader="dot" w:pos="9730"/>
        </w:tabs>
        <w:rPr>
          <w:rFonts w:ascii="Franklin Gothic Book" w:eastAsiaTheme="minorEastAsia" w:hAnsi="Franklin Gothic Book" w:cstheme="minorBidi"/>
          <w:noProof/>
          <w:sz w:val="22"/>
          <w:szCs w:val="22"/>
          <w:lang w:eastAsia="en-AU"/>
        </w:rPr>
      </w:pPr>
      <w:hyperlink w:anchor="_Toc84421528" w:history="1">
        <w:r w:rsidR="00154111" w:rsidRPr="00154111">
          <w:rPr>
            <w:rStyle w:val="Hyperlink"/>
            <w:rFonts w:ascii="Franklin Gothic Book" w:hAnsi="Franklin Gothic Book"/>
            <w:noProof/>
          </w:rPr>
          <w:t>Working with young people/working with vulnerable persons</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_Toc84421528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9</w:t>
        </w:r>
        <w:r w:rsidR="00154111" w:rsidRPr="00154111">
          <w:rPr>
            <w:rFonts w:ascii="Franklin Gothic Book" w:hAnsi="Franklin Gothic Book"/>
            <w:noProof/>
            <w:webHidden/>
          </w:rPr>
          <w:fldChar w:fldCharType="end"/>
        </w:r>
      </w:hyperlink>
    </w:p>
    <w:p w14:paraId="2862A0BC" w14:textId="77777777" w:rsidR="00154111" w:rsidRPr="00154111" w:rsidRDefault="00E76C36">
      <w:pPr>
        <w:pStyle w:val="TOC2"/>
        <w:tabs>
          <w:tab w:val="right" w:leader="dot" w:pos="9730"/>
        </w:tabs>
        <w:rPr>
          <w:rFonts w:ascii="Franklin Gothic Book" w:eastAsiaTheme="minorEastAsia" w:hAnsi="Franklin Gothic Book" w:cstheme="minorBidi"/>
          <w:noProof/>
          <w:sz w:val="22"/>
          <w:szCs w:val="22"/>
          <w:lang w:eastAsia="en-AU"/>
        </w:rPr>
      </w:pPr>
      <w:hyperlink w:anchor="_Toc84421529" w:history="1">
        <w:r w:rsidR="00154111" w:rsidRPr="00154111">
          <w:rPr>
            <w:rStyle w:val="Hyperlink"/>
            <w:rFonts w:ascii="Franklin Gothic Book" w:hAnsi="Franklin Gothic Book"/>
            <w:noProof/>
          </w:rPr>
          <w:t>Working with First Peoples cultural content and communities</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_Toc84421529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9</w:t>
        </w:r>
        <w:r w:rsidR="00154111" w:rsidRPr="00154111">
          <w:rPr>
            <w:rFonts w:ascii="Franklin Gothic Book" w:hAnsi="Franklin Gothic Book"/>
            <w:noProof/>
            <w:webHidden/>
          </w:rPr>
          <w:fldChar w:fldCharType="end"/>
        </w:r>
      </w:hyperlink>
    </w:p>
    <w:p w14:paraId="6ABD2682" w14:textId="77777777" w:rsidR="00154111" w:rsidRPr="00154111" w:rsidRDefault="00E76C36">
      <w:pPr>
        <w:pStyle w:val="TOC2"/>
        <w:tabs>
          <w:tab w:val="right" w:leader="dot" w:pos="9730"/>
        </w:tabs>
        <w:rPr>
          <w:rFonts w:ascii="Franklin Gothic Book" w:eastAsiaTheme="minorEastAsia" w:hAnsi="Franklin Gothic Book" w:cstheme="minorBidi"/>
          <w:noProof/>
          <w:sz w:val="22"/>
          <w:szCs w:val="22"/>
          <w:lang w:eastAsia="en-AU"/>
        </w:rPr>
      </w:pPr>
      <w:hyperlink w:anchor="_Toc84421530" w:history="1">
        <w:r w:rsidR="00154111" w:rsidRPr="00154111">
          <w:rPr>
            <w:rStyle w:val="Hyperlink"/>
            <w:rFonts w:ascii="Franklin Gothic Book" w:hAnsi="Franklin Gothic Book"/>
            <w:noProof/>
          </w:rPr>
          <w:t>Privacy</w:t>
        </w:r>
        <w:r w:rsidR="00154111" w:rsidRPr="00154111">
          <w:rPr>
            <w:rFonts w:ascii="Franklin Gothic Book" w:hAnsi="Franklin Gothic Book"/>
            <w:noProof/>
            <w:webHidden/>
          </w:rPr>
          <w:tab/>
        </w:r>
        <w:r w:rsidR="00154111" w:rsidRPr="00154111">
          <w:rPr>
            <w:rFonts w:ascii="Franklin Gothic Book" w:hAnsi="Franklin Gothic Book"/>
            <w:noProof/>
            <w:webHidden/>
          </w:rPr>
          <w:fldChar w:fldCharType="begin"/>
        </w:r>
        <w:r w:rsidR="00154111" w:rsidRPr="00154111">
          <w:rPr>
            <w:rFonts w:ascii="Franklin Gothic Book" w:hAnsi="Franklin Gothic Book"/>
            <w:noProof/>
            <w:webHidden/>
          </w:rPr>
          <w:instrText xml:space="preserve"> PAGEREF _Toc84421530 \h </w:instrText>
        </w:r>
        <w:r w:rsidR="00154111" w:rsidRPr="00154111">
          <w:rPr>
            <w:rFonts w:ascii="Franklin Gothic Book" w:hAnsi="Franklin Gothic Book"/>
            <w:noProof/>
            <w:webHidden/>
          </w:rPr>
        </w:r>
        <w:r w:rsidR="00154111" w:rsidRPr="00154111">
          <w:rPr>
            <w:rFonts w:ascii="Franklin Gothic Book" w:hAnsi="Franklin Gothic Book"/>
            <w:noProof/>
            <w:webHidden/>
          </w:rPr>
          <w:fldChar w:fldCharType="separate"/>
        </w:r>
        <w:r w:rsidR="00DB2E9D">
          <w:rPr>
            <w:rFonts w:ascii="Franklin Gothic Book" w:hAnsi="Franklin Gothic Book"/>
            <w:noProof/>
            <w:webHidden/>
          </w:rPr>
          <w:t>10</w:t>
        </w:r>
        <w:r w:rsidR="00154111" w:rsidRPr="00154111">
          <w:rPr>
            <w:rFonts w:ascii="Franklin Gothic Book" w:hAnsi="Franklin Gothic Book"/>
            <w:noProof/>
            <w:webHidden/>
          </w:rPr>
          <w:fldChar w:fldCharType="end"/>
        </w:r>
      </w:hyperlink>
    </w:p>
    <w:p w14:paraId="1F9F0DE4" w14:textId="77777777" w:rsidR="006E0217" w:rsidRPr="00871B60" w:rsidRDefault="006E0217" w:rsidP="002803C3">
      <w:pPr>
        <w:pStyle w:val="Default"/>
        <w:spacing w:line="276" w:lineRule="auto"/>
        <w:outlineLvl w:val="1"/>
        <w:rPr>
          <w:i/>
          <w:iCs/>
          <w:color w:val="auto"/>
        </w:rPr>
      </w:pPr>
      <w:r w:rsidRPr="00154111">
        <w:rPr>
          <w:rStyle w:val="SubtitleChar"/>
          <w:color w:val="auto"/>
          <w:sz w:val="24"/>
        </w:rPr>
        <w:fldChar w:fldCharType="end"/>
      </w:r>
    </w:p>
    <w:p w14:paraId="33E4ADEF" w14:textId="77777777" w:rsidR="006E0217" w:rsidRPr="00EE27D3" w:rsidRDefault="006E0217" w:rsidP="002803C3">
      <w:pPr>
        <w:spacing w:line="276" w:lineRule="auto"/>
        <w:rPr>
          <w:rFonts w:ascii="Franklin Gothic Book" w:hAnsi="Franklin Gothic Book"/>
          <w:b/>
          <w:bCs/>
        </w:rPr>
      </w:pPr>
      <w:r w:rsidRPr="00EE27D3">
        <w:rPr>
          <w:rFonts w:ascii="Franklin Gothic Book" w:hAnsi="Franklin Gothic Book"/>
        </w:rPr>
        <w:br w:type="page"/>
      </w:r>
    </w:p>
    <w:p w14:paraId="66F175F3" w14:textId="77777777" w:rsidR="006E0217" w:rsidRPr="00EE27D3" w:rsidRDefault="0011570B" w:rsidP="002803C3">
      <w:pPr>
        <w:pStyle w:val="Heading1"/>
        <w:spacing w:line="276" w:lineRule="auto"/>
      </w:pPr>
      <w:bookmarkStart w:id="0" w:name="_Toc84421509"/>
      <w:r>
        <w:lastRenderedPageBreak/>
        <w:t xml:space="preserve">Introduction: </w:t>
      </w:r>
      <w:r w:rsidR="001341C8">
        <w:t>W</w:t>
      </w:r>
      <w:r w:rsidR="00FD3827">
        <w:t xml:space="preserve">hat is the </w:t>
      </w:r>
      <w:r w:rsidR="00A75475">
        <w:t xml:space="preserve">Sustaining Creative </w:t>
      </w:r>
      <w:r w:rsidR="009A7328">
        <w:t>W</w:t>
      </w:r>
      <w:r>
        <w:t>orkers i</w:t>
      </w:r>
      <w:r w:rsidR="009A7328">
        <w:t>nitiative</w:t>
      </w:r>
      <w:r w:rsidR="006E0217" w:rsidRPr="00EE27D3">
        <w:t>?</w:t>
      </w:r>
      <w:bookmarkEnd w:id="0"/>
    </w:p>
    <w:p w14:paraId="5846DA18" w14:textId="77777777" w:rsidR="006E0217" w:rsidRPr="00EE27D3" w:rsidRDefault="006E0217" w:rsidP="002803C3">
      <w:pPr>
        <w:autoSpaceDE w:val="0"/>
        <w:autoSpaceDN w:val="0"/>
        <w:adjustRightInd w:val="0"/>
        <w:spacing w:line="276" w:lineRule="auto"/>
        <w:rPr>
          <w:rFonts w:ascii="Franklin Gothic Book" w:hAnsi="Franklin Gothic Book" w:cs="Calibri"/>
        </w:rPr>
      </w:pPr>
    </w:p>
    <w:p w14:paraId="0CCEE2BC" w14:textId="77777777" w:rsidR="00AB2426" w:rsidRDefault="00AB2426" w:rsidP="00AB2426">
      <w:pPr>
        <w:pStyle w:val="Default"/>
        <w:spacing w:line="276" w:lineRule="auto"/>
        <w:rPr>
          <w:rFonts w:cs="Times New Roman"/>
          <w:color w:val="auto"/>
          <w:lang w:val="en-US" w:eastAsia="en-AU"/>
        </w:rPr>
      </w:pPr>
      <w:r w:rsidRPr="1D9F30C3">
        <w:rPr>
          <w:rFonts w:cs="Times New Roman"/>
          <w:color w:val="auto"/>
          <w:lang w:val="en-US" w:eastAsia="en-AU"/>
        </w:rPr>
        <w:t>The</w:t>
      </w:r>
      <w:r>
        <w:rPr>
          <w:rFonts w:cs="Times New Roman"/>
          <w:color w:val="auto"/>
          <w:lang w:val="en-US" w:eastAsia="en-AU"/>
        </w:rPr>
        <w:t xml:space="preserve"> Victorian Government’s</w:t>
      </w:r>
      <w:r w:rsidRPr="1D9F30C3">
        <w:rPr>
          <w:rFonts w:cs="Times New Roman"/>
          <w:color w:val="auto"/>
          <w:lang w:val="en-US" w:eastAsia="en-AU"/>
        </w:rPr>
        <w:t xml:space="preserve"> </w:t>
      </w:r>
      <w:r w:rsidRPr="1D9F30C3">
        <w:rPr>
          <w:rFonts w:cs="Times New Roman"/>
          <w:i/>
          <w:iCs/>
          <w:color w:val="auto"/>
          <w:lang w:val="en-US" w:eastAsia="en-AU"/>
        </w:rPr>
        <w:t xml:space="preserve">Sustaining Creative Workers </w:t>
      </w:r>
      <w:r w:rsidRPr="1D9F30C3">
        <w:rPr>
          <w:rFonts w:cs="Times New Roman"/>
          <w:color w:val="auto"/>
          <w:lang w:val="en-US" w:eastAsia="en-AU"/>
        </w:rPr>
        <w:t>initiative support</w:t>
      </w:r>
      <w:r>
        <w:rPr>
          <w:rFonts w:cs="Times New Roman"/>
          <w:color w:val="auto"/>
          <w:lang w:val="en-US" w:eastAsia="en-AU"/>
        </w:rPr>
        <w:t>s</w:t>
      </w:r>
      <w:r w:rsidRPr="1D9F30C3">
        <w:rPr>
          <w:rFonts w:cs="Times New Roman"/>
          <w:color w:val="auto"/>
          <w:lang w:val="en-US" w:eastAsia="en-AU"/>
        </w:rPr>
        <w:t xml:space="preserve"> the continued work of Victoria’s independent creative practitioners </w:t>
      </w:r>
      <w:r>
        <w:rPr>
          <w:rFonts w:cs="Times New Roman"/>
          <w:color w:val="auto"/>
          <w:lang w:val="en-US" w:eastAsia="en-AU"/>
        </w:rPr>
        <w:t>and workers</w:t>
      </w:r>
      <w:r w:rsidRPr="1D9F30C3">
        <w:rPr>
          <w:rFonts w:cs="Times New Roman"/>
          <w:color w:val="auto"/>
          <w:lang w:val="en-US" w:eastAsia="en-AU"/>
        </w:rPr>
        <w:t xml:space="preserve"> who have been impacted by coronavirus (COVID-19) in 2021. This is the second </w:t>
      </w:r>
      <w:r>
        <w:rPr>
          <w:rFonts w:cs="Times New Roman"/>
          <w:color w:val="auto"/>
          <w:lang w:val="en-US" w:eastAsia="en-AU"/>
        </w:rPr>
        <w:t>iteration</w:t>
      </w:r>
      <w:r w:rsidRPr="1D9F30C3">
        <w:rPr>
          <w:rFonts w:cs="Times New Roman"/>
          <w:color w:val="auto"/>
          <w:lang w:val="en-US" w:eastAsia="en-AU"/>
        </w:rPr>
        <w:t xml:space="preserve"> of the program, following an initial round of support offered in 2020.</w:t>
      </w:r>
    </w:p>
    <w:p w14:paraId="77DCF86C" w14:textId="77777777" w:rsidR="00AB2426" w:rsidRPr="009A7328" w:rsidRDefault="00AB2426" w:rsidP="00AB2426">
      <w:pPr>
        <w:pStyle w:val="Default"/>
        <w:spacing w:line="276" w:lineRule="auto"/>
        <w:rPr>
          <w:rFonts w:cs="Times New Roman"/>
          <w:iCs/>
          <w:color w:val="auto"/>
          <w:lang w:val="en-US" w:eastAsia="en-AU"/>
        </w:rPr>
      </w:pPr>
    </w:p>
    <w:p w14:paraId="733334ED" w14:textId="77777777" w:rsidR="00AB2426" w:rsidRPr="009A7328" w:rsidRDefault="00AB2426" w:rsidP="00AB2426">
      <w:pPr>
        <w:pStyle w:val="Default"/>
        <w:spacing w:line="276" w:lineRule="auto"/>
        <w:rPr>
          <w:rFonts w:cs="Times New Roman"/>
          <w:color w:val="auto"/>
          <w:lang w:val="en-US" w:eastAsia="en-AU"/>
        </w:rPr>
      </w:pPr>
      <w:r w:rsidRPr="1D9F30C3">
        <w:rPr>
          <w:rFonts w:cs="Times New Roman"/>
          <w:i/>
          <w:iCs/>
          <w:color w:val="auto"/>
          <w:lang w:val="en-US" w:eastAsia="en-AU"/>
        </w:rPr>
        <w:t>Sustaining Creative Workers</w:t>
      </w:r>
      <w:r w:rsidRPr="1D9F30C3">
        <w:rPr>
          <w:rFonts w:cs="Times New Roman"/>
          <w:color w:val="auto"/>
          <w:lang w:val="en-US" w:eastAsia="en-AU"/>
        </w:rPr>
        <w:t xml:space="preserve"> will deliver quick-response funding to independent creative practitioners, sole traders, freelancers, collectives</w:t>
      </w:r>
      <w:r>
        <w:rPr>
          <w:rFonts w:cs="Times New Roman"/>
          <w:color w:val="auto"/>
          <w:lang w:val="en-US" w:eastAsia="en-AU"/>
        </w:rPr>
        <w:t>, groups</w:t>
      </w:r>
      <w:r w:rsidRPr="1D9F30C3">
        <w:rPr>
          <w:rFonts w:cs="Times New Roman"/>
          <w:color w:val="auto"/>
          <w:lang w:val="en-US" w:eastAsia="en-AU"/>
        </w:rPr>
        <w:t xml:space="preserve"> and micro-organisations/businesses whose work and livelihoods have been affected by coronavirus.</w:t>
      </w:r>
      <w:r>
        <w:rPr>
          <w:rFonts w:cs="Times New Roman"/>
          <w:color w:val="auto"/>
          <w:lang w:val="en-US" w:eastAsia="en-AU"/>
        </w:rPr>
        <w:t xml:space="preserve"> This includes practitioners and organisations who work in support roles for creative activities. </w:t>
      </w:r>
    </w:p>
    <w:p w14:paraId="0E82654E" w14:textId="77777777" w:rsidR="00AB2426" w:rsidRDefault="00AB2426" w:rsidP="00AB2426">
      <w:pPr>
        <w:pStyle w:val="Default"/>
        <w:spacing w:line="276" w:lineRule="auto"/>
        <w:rPr>
          <w:rFonts w:cs="Times New Roman"/>
          <w:iCs/>
          <w:color w:val="auto"/>
          <w:lang w:val="en-US" w:eastAsia="en-AU"/>
        </w:rPr>
      </w:pPr>
    </w:p>
    <w:p w14:paraId="3B7528E5" w14:textId="77777777" w:rsidR="00AB2426" w:rsidRDefault="00AB2426" w:rsidP="00AB2426">
      <w:pPr>
        <w:pStyle w:val="Default"/>
        <w:spacing w:line="276" w:lineRule="auto"/>
        <w:rPr>
          <w:rFonts w:cs="Times New Roman"/>
          <w:color w:val="auto"/>
          <w:lang w:val="en-US" w:eastAsia="en-AU"/>
        </w:rPr>
      </w:pPr>
      <w:r w:rsidRPr="002410A0">
        <w:rPr>
          <w:rFonts w:cs="Calibri"/>
          <w:i/>
          <w:color w:val="auto"/>
        </w:rPr>
        <w:t>Sustaining Creative Workers</w:t>
      </w:r>
      <w:r w:rsidRPr="1D9F30C3">
        <w:rPr>
          <w:rFonts w:cs="Calibri"/>
          <w:color w:val="auto"/>
        </w:rPr>
        <w:t xml:space="preserve"> is </w:t>
      </w:r>
      <w:r>
        <w:rPr>
          <w:rFonts w:cs="Calibri"/>
          <w:color w:val="auto"/>
        </w:rPr>
        <w:t xml:space="preserve">funded </w:t>
      </w:r>
      <w:r w:rsidRPr="1D9F30C3">
        <w:rPr>
          <w:rFonts w:cs="Calibri"/>
          <w:color w:val="auto"/>
        </w:rPr>
        <w:t>by the Victorian Government through Creative Victoria and administered by an industry advisory group comprising representatives of the sector.</w:t>
      </w:r>
      <w:r w:rsidRPr="1D9F30C3">
        <w:rPr>
          <w:rFonts w:cs="Times New Roman"/>
          <w:color w:val="auto"/>
          <w:lang w:val="en-US" w:eastAsia="en-AU"/>
        </w:rPr>
        <w:t xml:space="preserve"> It will support creatives, across all creative disciplines, to continue to work in their creative field, adapt to change, research and develop projects, develop their product or skills, and/or connect with new audiences or markets.</w:t>
      </w:r>
    </w:p>
    <w:p w14:paraId="18AE9E94" w14:textId="77777777" w:rsidR="00AB2426" w:rsidRPr="00EE27D3" w:rsidRDefault="00AB2426" w:rsidP="00AB2426">
      <w:pPr>
        <w:pStyle w:val="Default"/>
        <w:spacing w:line="276" w:lineRule="auto"/>
        <w:rPr>
          <w:rFonts w:cs="Calibri"/>
          <w:color w:val="auto"/>
        </w:rPr>
      </w:pPr>
    </w:p>
    <w:p w14:paraId="7E064EE1" w14:textId="7747B846" w:rsidR="00AB2426" w:rsidRDefault="00AB2426" w:rsidP="00AB2426">
      <w:pPr>
        <w:pStyle w:val="Default"/>
        <w:spacing w:line="276" w:lineRule="auto"/>
        <w:rPr>
          <w:rFonts w:cs="Calibri"/>
          <w:color w:val="auto"/>
        </w:rPr>
      </w:pPr>
      <w:r>
        <w:rPr>
          <w:rFonts w:cs="Calibri"/>
          <w:color w:val="auto"/>
        </w:rPr>
        <w:t xml:space="preserve">The program opens </w:t>
      </w:r>
      <w:r w:rsidR="00BC198A">
        <w:rPr>
          <w:rFonts w:cs="Calibri"/>
          <w:b/>
          <w:color w:val="auto"/>
        </w:rPr>
        <w:t xml:space="preserve">Friday </w:t>
      </w:r>
      <w:r>
        <w:rPr>
          <w:rFonts w:cs="Calibri"/>
          <w:b/>
          <w:color w:val="auto"/>
        </w:rPr>
        <w:t>October 1</w:t>
      </w:r>
      <w:r w:rsidR="00BC198A">
        <w:rPr>
          <w:rFonts w:cs="Calibri"/>
          <w:b/>
          <w:color w:val="auto"/>
        </w:rPr>
        <w:t>5</w:t>
      </w:r>
      <w:r>
        <w:rPr>
          <w:rFonts w:cs="Calibri"/>
          <w:color w:val="auto"/>
        </w:rPr>
        <w:t>. A</w:t>
      </w:r>
      <w:r w:rsidRPr="009A7328">
        <w:rPr>
          <w:rFonts w:cs="Calibri"/>
          <w:color w:val="auto"/>
        </w:rPr>
        <w:t>pplicants</w:t>
      </w:r>
      <w:r>
        <w:rPr>
          <w:rFonts w:cs="Calibri"/>
          <w:color w:val="auto"/>
        </w:rPr>
        <w:t xml:space="preserve"> to this program can apply at any time up to the Round Two closing date of </w:t>
      </w:r>
      <w:r w:rsidRPr="00AF4869">
        <w:rPr>
          <w:rFonts w:cs="Calibri"/>
          <w:b/>
          <w:color w:val="auto"/>
        </w:rPr>
        <w:t>22 November 2021</w:t>
      </w:r>
      <w:r>
        <w:rPr>
          <w:rFonts w:cs="Calibri"/>
          <w:color w:val="auto"/>
        </w:rPr>
        <w:t>.</w:t>
      </w:r>
    </w:p>
    <w:p w14:paraId="530D1A01" w14:textId="77777777" w:rsidR="00AB2426" w:rsidRDefault="00AB2426" w:rsidP="00AB2426">
      <w:pPr>
        <w:pStyle w:val="Default"/>
        <w:spacing w:line="276" w:lineRule="auto"/>
        <w:rPr>
          <w:rFonts w:cs="Calibri"/>
          <w:color w:val="auto"/>
        </w:rPr>
      </w:pPr>
    </w:p>
    <w:p w14:paraId="38AB7367" w14:textId="77777777" w:rsidR="00AB2426" w:rsidRPr="00347BEB" w:rsidRDefault="00AB2426" w:rsidP="00AB2426">
      <w:pPr>
        <w:pStyle w:val="Default"/>
        <w:spacing w:line="276" w:lineRule="auto"/>
        <w:rPr>
          <w:color w:val="auto"/>
        </w:rPr>
      </w:pPr>
      <w:r w:rsidRPr="1D9F30C3">
        <w:rPr>
          <w:rFonts w:eastAsia="Times New Roman"/>
          <w:b/>
          <w:bCs/>
          <w:color w:val="auto"/>
          <w:lang w:eastAsia="en-US"/>
        </w:rPr>
        <w:t xml:space="preserve">Please note: if you are a </w:t>
      </w:r>
      <w:r>
        <w:rPr>
          <w:rFonts w:eastAsia="Times New Roman"/>
          <w:b/>
          <w:bCs/>
          <w:color w:val="auto"/>
          <w:lang w:eastAsia="en-US"/>
        </w:rPr>
        <w:t xml:space="preserve">Victorian </w:t>
      </w:r>
      <w:r w:rsidRPr="1D9F30C3">
        <w:rPr>
          <w:rFonts w:eastAsia="Times New Roman"/>
          <w:b/>
          <w:bCs/>
          <w:color w:val="auto"/>
          <w:lang w:eastAsia="en-US"/>
        </w:rPr>
        <w:t>First Peoples</w:t>
      </w:r>
      <w:r>
        <w:rPr>
          <w:rStyle w:val="FootnoteReference"/>
          <w:rFonts w:eastAsia="Times New Roman"/>
          <w:b/>
          <w:bCs/>
          <w:color w:val="auto"/>
          <w:lang w:eastAsia="en-US"/>
        </w:rPr>
        <w:footnoteReference w:id="2"/>
      </w:r>
      <w:r w:rsidRPr="1D9F30C3">
        <w:rPr>
          <w:rFonts w:eastAsia="Times New Roman"/>
          <w:b/>
          <w:bCs/>
          <w:color w:val="auto"/>
          <w:lang w:eastAsia="en-US"/>
        </w:rPr>
        <w:t xml:space="preserve"> practitioner and previously received a </w:t>
      </w:r>
      <w:r w:rsidRPr="005B54D1">
        <w:rPr>
          <w:rFonts w:eastAsia="Times New Roman"/>
          <w:b/>
          <w:bCs/>
          <w:i/>
          <w:color w:val="auto"/>
          <w:lang w:eastAsia="en-US"/>
        </w:rPr>
        <w:t>Sustaining Creative Workers</w:t>
      </w:r>
      <w:r>
        <w:rPr>
          <w:rFonts w:eastAsia="Times New Roman"/>
          <w:b/>
          <w:bCs/>
          <w:color w:val="auto"/>
          <w:lang w:eastAsia="en-US"/>
        </w:rPr>
        <w:t xml:space="preserve"> g</w:t>
      </w:r>
      <w:r w:rsidRPr="1D9F30C3">
        <w:rPr>
          <w:rFonts w:eastAsia="Times New Roman"/>
          <w:b/>
          <w:bCs/>
          <w:color w:val="auto"/>
          <w:lang w:eastAsia="en-US"/>
        </w:rPr>
        <w:t xml:space="preserve">rant, </w:t>
      </w:r>
      <w:r>
        <w:rPr>
          <w:rFonts w:eastAsia="Times New Roman"/>
          <w:b/>
          <w:bCs/>
          <w:color w:val="auto"/>
          <w:lang w:eastAsia="en-US"/>
        </w:rPr>
        <w:t>there is</w:t>
      </w:r>
      <w:r w:rsidRPr="1D9F30C3">
        <w:rPr>
          <w:rFonts w:eastAsia="Times New Roman"/>
          <w:b/>
          <w:bCs/>
          <w:color w:val="auto"/>
          <w:lang w:eastAsia="en-US"/>
        </w:rPr>
        <w:t xml:space="preserve"> a dedicated funding stream to support you. Please contact us at </w:t>
      </w:r>
      <w:hyperlink r:id="rId14">
        <w:r w:rsidRPr="1D9F30C3">
          <w:rPr>
            <w:rStyle w:val="Hyperlink"/>
            <w:rFonts w:eastAsia="Times New Roman" w:cs="Franklin Gothic Book"/>
            <w:b/>
            <w:bCs/>
            <w:lang w:eastAsia="en-US"/>
          </w:rPr>
          <w:t>grants@rav.net.au</w:t>
        </w:r>
      </w:hyperlink>
      <w:r w:rsidRPr="1D9F30C3">
        <w:rPr>
          <w:rFonts w:eastAsia="Times New Roman"/>
          <w:b/>
          <w:bCs/>
          <w:color w:val="auto"/>
          <w:lang w:eastAsia="en-US"/>
        </w:rPr>
        <w:t xml:space="preserve"> if you have not already been contacted</w:t>
      </w:r>
      <w:r>
        <w:rPr>
          <w:rFonts w:eastAsia="Times New Roman"/>
          <w:b/>
          <w:bCs/>
          <w:color w:val="auto"/>
          <w:lang w:eastAsia="en-US"/>
        </w:rPr>
        <w:t xml:space="preserve"> by Creative Victoria.</w:t>
      </w:r>
    </w:p>
    <w:p w14:paraId="2800A69A" w14:textId="77777777" w:rsidR="00C73C1A" w:rsidRDefault="00C73C1A" w:rsidP="002803C3">
      <w:pPr>
        <w:pStyle w:val="Default"/>
        <w:spacing w:line="276" w:lineRule="auto"/>
        <w:rPr>
          <w:rFonts w:cs="Calibri"/>
          <w:color w:val="auto"/>
        </w:rPr>
      </w:pPr>
    </w:p>
    <w:p w14:paraId="0E29DF4A" w14:textId="77777777" w:rsidR="00CA07B1" w:rsidRPr="00EE27D3" w:rsidRDefault="00CA07B1" w:rsidP="002803C3">
      <w:pPr>
        <w:pStyle w:val="Heading1"/>
        <w:spacing w:line="276" w:lineRule="auto"/>
      </w:pPr>
      <w:bookmarkStart w:id="1" w:name="_Toc84421510"/>
      <w:r w:rsidRPr="00EE27D3">
        <w:t>W</w:t>
      </w:r>
      <w:r>
        <w:t>hat are</w:t>
      </w:r>
      <w:r w:rsidRPr="00EE27D3">
        <w:t xml:space="preserve"> </w:t>
      </w:r>
      <w:r>
        <w:t>the</w:t>
      </w:r>
      <w:r w:rsidRPr="00EE27D3">
        <w:t xml:space="preserve"> </w:t>
      </w:r>
      <w:r w:rsidR="00222E3F">
        <w:t>aims</w:t>
      </w:r>
      <w:r w:rsidRPr="00EE27D3">
        <w:t xml:space="preserve"> </w:t>
      </w:r>
      <w:r>
        <w:t>of the</w:t>
      </w:r>
      <w:r w:rsidRPr="00EE27D3">
        <w:t xml:space="preserve"> </w:t>
      </w:r>
      <w:r w:rsidR="00222E3F">
        <w:t xml:space="preserve">Sustaining Creative </w:t>
      </w:r>
      <w:r w:rsidR="00947BF3">
        <w:t>W</w:t>
      </w:r>
      <w:r w:rsidR="0011570B">
        <w:t>orkers i</w:t>
      </w:r>
      <w:r w:rsidR="00947BF3">
        <w:t>nitiative</w:t>
      </w:r>
      <w:r w:rsidRPr="00EE27D3">
        <w:t>?</w:t>
      </w:r>
      <w:bookmarkEnd w:id="1"/>
    </w:p>
    <w:p w14:paraId="7767D6F2" w14:textId="77777777" w:rsidR="00CA07B1" w:rsidRPr="009A7328" w:rsidRDefault="00CA07B1" w:rsidP="002803C3">
      <w:pPr>
        <w:pStyle w:val="Default"/>
        <w:spacing w:line="276" w:lineRule="auto"/>
        <w:rPr>
          <w:rFonts w:cs="Times New Roman"/>
          <w:color w:val="auto"/>
        </w:rPr>
      </w:pPr>
    </w:p>
    <w:p w14:paraId="65AE038A" w14:textId="77777777" w:rsidR="00CA07B1" w:rsidRPr="009A7328" w:rsidRDefault="00222E3F" w:rsidP="002803C3">
      <w:pPr>
        <w:spacing w:line="276" w:lineRule="auto"/>
        <w:rPr>
          <w:rFonts w:ascii="Franklin Gothic Book" w:hAnsi="Franklin Gothic Book"/>
          <w:color w:val="000000" w:themeColor="text1"/>
        </w:rPr>
      </w:pPr>
      <w:r w:rsidRPr="009A7328">
        <w:rPr>
          <w:rFonts w:ascii="Franklin Gothic Book" w:hAnsi="Franklin Gothic Book"/>
          <w:color w:val="000000" w:themeColor="text1"/>
        </w:rPr>
        <w:t xml:space="preserve">The </w:t>
      </w:r>
      <w:r w:rsidR="009A7328" w:rsidRPr="009A7328">
        <w:rPr>
          <w:rFonts w:ascii="Franklin Gothic Book" w:hAnsi="Franklin Gothic Book"/>
          <w:i/>
          <w:iCs/>
          <w:lang w:eastAsia="en-AU"/>
        </w:rPr>
        <w:t xml:space="preserve">Sustaining Creative Workers </w:t>
      </w:r>
      <w:r w:rsidR="009A7328" w:rsidRPr="009A7328">
        <w:rPr>
          <w:rFonts w:ascii="Franklin Gothic Book" w:hAnsi="Franklin Gothic Book"/>
          <w:iCs/>
          <w:lang w:eastAsia="en-AU"/>
        </w:rPr>
        <w:t xml:space="preserve">initiative </w:t>
      </w:r>
      <w:r w:rsidRPr="009A7328">
        <w:rPr>
          <w:rFonts w:ascii="Franklin Gothic Book" w:hAnsi="Franklin Gothic Book"/>
          <w:color w:val="000000" w:themeColor="text1"/>
        </w:rPr>
        <w:t>aims to:</w:t>
      </w:r>
    </w:p>
    <w:p w14:paraId="5FCAA843" w14:textId="6FEF49F7" w:rsidR="00FE62F4" w:rsidRDefault="2E34AF5C" w:rsidP="00FE62F4">
      <w:pPr>
        <w:numPr>
          <w:ilvl w:val="0"/>
          <w:numId w:val="33"/>
        </w:numPr>
        <w:spacing w:line="276" w:lineRule="auto"/>
        <w:rPr>
          <w:rFonts w:ascii="Franklin Gothic Book" w:hAnsi="Franklin Gothic Book"/>
        </w:rPr>
      </w:pPr>
      <w:r w:rsidRPr="04D136BE">
        <w:rPr>
          <w:rFonts w:ascii="Franklin Gothic Book" w:hAnsi="Franklin Gothic Book"/>
        </w:rPr>
        <w:t xml:space="preserve">Deliver quick-response funding to Victorian independent creatives </w:t>
      </w:r>
      <w:r w:rsidR="67A96A3F" w:rsidRPr="04D136BE">
        <w:rPr>
          <w:rFonts w:ascii="Franklin Gothic Book" w:hAnsi="Franklin Gothic Book"/>
        </w:rPr>
        <w:t xml:space="preserve">and micro-organisations/businesses </w:t>
      </w:r>
      <w:r w:rsidR="6EDF86D4" w:rsidRPr="04D136BE">
        <w:rPr>
          <w:rFonts w:ascii="Franklin Gothic Book" w:hAnsi="Franklin Gothic Book"/>
        </w:rPr>
        <w:t>affected</w:t>
      </w:r>
      <w:r w:rsidR="67A96A3F" w:rsidRPr="04D136BE">
        <w:rPr>
          <w:rFonts w:ascii="Franklin Gothic Book" w:hAnsi="Franklin Gothic Book"/>
        </w:rPr>
        <w:t xml:space="preserve"> by coronavirus (COVID-19); </w:t>
      </w:r>
    </w:p>
    <w:p w14:paraId="7CA5F817" w14:textId="133B96B9" w:rsidR="00222E3F" w:rsidRPr="00FE62F4" w:rsidRDefault="2E34AF5C" w:rsidP="00FE62F4">
      <w:pPr>
        <w:numPr>
          <w:ilvl w:val="0"/>
          <w:numId w:val="33"/>
        </w:numPr>
        <w:spacing w:line="276" w:lineRule="auto"/>
        <w:rPr>
          <w:rFonts w:ascii="Franklin Gothic Book" w:hAnsi="Franklin Gothic Book"/>
        </w:rPr>
      </w:pPr>
      <w:r w:rsidRPr="04D136BE">
        <w:rPr>
          <w:rFonts w:ascii="Franklin Gothic Book" w:hAnsi="Franklin Gothic Book"/>
        </w:rPr>
        <w:t>Provide stabil</w:t>
      </w:r>
      <w:r w:rsidR="1F723E0C" w:rsidRPr="04D136BE">
        <w:rPr>
          <w:rFonts w:ascii="Franklin Gothic Book" w:hAnsi="Franklin Gothic Book"/>
        </w:rPr>
        <w:t>ity</w:t>
      </w:r>
      <w:r w:rsidRPr="04D136BE">
        <w:rPr>
          <w:rFonts w:ascii="Franklin Gothic Book" w:hAnsi="Franklin Gothic Book"/>
        </w:rPr>
        <w:t xml:space="preserve"> and improve sustainability of independent creative practice, so that adaptation to the newly emerged environmental context is possible</w:t>
      </w:r>
      <w:r w:rsidR="3A052A02" w:rsidRPr="04D136BE">
        <w:rPr>
          <w:rFonts w:ascii="Franklin Gothic Book" w:hAnsi="Franklin Gothic Book"/>
        </w:rPr>
        <w:t>; and,</w:t>
      </w:r>
    </w:p>
    <w:p w14:paraId="062B7DD3" w14:textId="77777777" w:rsidR="00222E3F" w:rsidRDefault="00FE62F4" w:rsidP="002803C3">
      <w:pPr>
        <w:numPr>
          <w:ilvl w:val="0"/>
          <w:numId w:val="33"/>
        </w:numPr>
        <w:spacing w:line="276" w:lineRule="auto"/>
        <w:rPr>
          <w:rFonts w:ascii="Franklin Gothic Book" w:hAnsi="Franklin Gothic Book"/>
        </w:rPr>
      </w:pPr>
      <w:r w:rsidRPr="04D136BE">
        <w:rPr>
          <w:rFonts w:ascii="Franklin Gothic Book" w:hAnsi="Franklin Gothic Book"/>
        </w:rPr>
        <w:t>Achieve a s</w:t>
      </w:r>
      <w:r w:rsidR="00222E3F" w:rsidRPr="04D136BE">
        <w:rPr>
          <w:rFonts w:ascii="Franklin Gothic Book" w:hAnsi="Franklin Gothic Book"/>
        </w:rPr>
        <w:t>tate-wide reach</w:t>
      </w:r>
      <w:r w:rsidR="00947BF3" w:rsidRPr="04D136BE">
        <w:rPr>
          <w:rFonts w:ascii="Franklin Gothic Book" w:hAnsi="Franklin Gothic Book"/>
        </w:rPr>
        <w:t>.</w:t>
      </w:r>
    </w:p>
    <w:p w14:paraId="4D86B7AE" w14:textId="77777777" w:rsidR="00947BF3" w:rsidRPr="00C73C1A" w:rsidRDefault="00947BF3" w:rsidP="002803C3">
      <w:pPr>
        <w:spacing w:line="276" w:lineRule="auto"/>
        <w:ind w:left="720"/>
        <w:rPr>
          <w:rFonts w:ascii="Franklin Gothic Book" w:hAnsi="Franklin Gothic Book"/>
        </w:rPr>
      </w:pPr>
    </w:p>
    <w:p w14:paraId="4441789C" w14:textId="77777777" w:rsidR="00C73C1A" w:rsidRPr="00EE27D3" w:rsidRDefault="00C73C1A" w:rsidP="002803C3">
      <w:pPr>
        <w:pStyle w:val="Heading1"/>
        <w:spacing w:line="276" w:lineRule="auto"/>
      </w:pPr>
      <w:bookmarkStart w:id="2" w:name="_Toc84421511"/>
      <w:r>
        <w:t>What can be applied for?</w:t>
      </w:r>
      <w:bookmarkEnd w:id="2"/>
    </w:p>
    <w:p w14:paraId="1EBCCFD1" w14:textId="77777777" w:rsidR="00C73C1A" w:rsidRDefault="00C73C1A" w:rsidP="002803C3">
      <w:pPr>
        <w:pStyle w:val="Default"/>
        <w:spacing w:line="276" w:lineRule="auto"/>
        <w:rPr>
          <w:rFonts w:cs="Calibri"/>
          <w:color w:val="auto"/>
        </w:rPr>
      </w:pPr>
    </w:p>
    <w:p w14:paraId="4C7D41EB" w14:textId="77777777" w:rsidR="00C73C1A" w:rsidRPr="00933E5F" w:rsidRDefault="00C73C1A" w:rsidP="002803C3">
      <w:pPr>
        <w:spacing w:line="276" w:lineRule="auto"/>
        <w:rPr>
          <w:rFonts w:ascii="Franklin Gothic Book" w:hAnsi="Franklin Gothic Book"/>
        </w:rPr>
      </w:pPr>
      <w:r w:rsidRPr="00C73C1A">
        <w:rPr>
          <w:rFonts w:ascii="Franklin Gothic Book" w:hAnsi="Franklin Gothic Book"/>
        </w:rPr>
        <w:t xml:space="preserve">Types of activities that </w:t>
      </w:r>
      <w:r w:rsidR="00FE62F4">
        <w:rPr>
          <w:rFonts w:ascii="Franklin Gothic Book" w:hAnsi="Franklin Gothic Book"/>
        </w:rPr>
        <w:t xml:space="preserve">the program will </w:t>
      </w:r>
      <w:r w:rsidRPr="00C73C1A">
        <w:rPr>
          <w:rFonts w:ascii="Franklin Gothic Book" w:hAnsi="Franklin Gothic Book"/>
        </w:rPr>
        <w:t xml:space="preserve">support may include, but are not </w:t>
      </w:r>
      <w:r w:rsidRPr="00933E5F">
        <w:rPr>
          <w:rFonts w:ascii="Franklin Gothic Book" w:hAnsi="Franklin Gothic Book"/>
        </w:rPr>
        <w:t xml:space="preserve">limited to: </w:t>
      </w:r>
    </w:p>
    <w:p w14:paraId="7C56A8A9" w14:textId="046A2B4E" w:rsidR="00E87E19" w:rsidRPr="00933E5F" w:rsidRDefault="5F65EC5B" w:rsidP="002803C3">
      <w:pPr>
        <w:pStyle w:val="ListParagraph"/>
        <w:numPr>
          <w:ilvl w:val="0"/>
          <w:numId w:val="47"/>
        </w:numPr>
        <w:spacing w:after="150" w:line="276" w:lineRule="auto"/>
        <w:rPr>
          <w:rFonts w:ascii="Franklin Gothic Book" w:eastAsia="Times New Roman" w:hAnsi="Franklin Gothic Book" w:cs="Helvetica"/>
          <w:lang w:val="en" w:eastAsia="en-AU"/>
        </w:rPr>
      </w:pPr>
      <w:r w:rsidRPr="04D136BE">
        <w:rPr>
          <w:rFonts w:ascii="Franklin Gothic Book" w:eastAsia="Times New Roman" w:hAnsi="Franklin Gothic Book" w:cs="Helvetica"/>
          <w:lang w:val="en" w:eastAsia="en-AU"/>
        </w:rPr>
        <w:t>Planning</w:t>
      </w:r>
      <w:r w:rsidR="006A0CED" w:rsidRPr="04D136BE">
        <w:rPr>
          <w:rFonts w:ascii="Franklin Gothic Book" w:eastAsia="Times New Roman" w:hAnsi="Franklin Gothic Book" w:cs="Helvetica"/>
          <w:lang w:val="en" w:eastAsia="en-AU"/>
        </w:rPr>
        <w:t>, adapting and relaunching work</w:t>
      </w:r>
      <w:r w:rsidR="3A052A02" w:rsidRPr="04D136BE">
        <w:rPr>
          <w:rFonts w:ascii="Franklin Gothic Book" w:eastAsia="Times New Roman" w:hAnsi="Franklin Gothic Book" w:cs="Helvetica"/>
          <w:lang w:val="en" w:eastAsia="en-AU"/>
        </w:rPr>
        <w:t>;</w:t>
      </w:r>
    </w:p>
    <w:p w14:paraId="239168DC" w14:textId="5AFA6120" w:rsidR="00E87E19" w:rsidRPr="00933E5F" w:rsidRDefault="76C4F8BB" w:rsidP="002803C3">
      <w:pPr>
        <w:pStyle w:val="ListParagraph"/>
        <w:numPr>
          <w:ilvl w:val="0"/>
          <w:numId w:val="47"/>
        </w:numPr>
        <w:spacing w:after="150" w:line="276" w:lineRule="auto"/>
        <w:rPr>
          <w:rFonts w:ascii="Franklin Gothic Book" w:eastAsia="Times New Roman" w:hAnsi="Franklin Gothic Book" w:cs="Helvetica"/>
          <w:lang w:val="en" w:eastAsia="en-AU"/>
        </w:rPr>
      </w:pPr>
      <w:r w:rsidRPr="04D136BE">
        <w:rPr>
          <w:rFonts w:ascii="Franklin Gothic Book" w:eastAsia="Times New Roman" w:hAnsi="Franklin Gothic Book" w:cs="Helvetica"/>
          <w:lang w:val="en" w:eastAsia="en-AU"/>
        </w:rPr>
        <w:t xml:space="preserve">Research and </w:t>
      </w:r>
      <w:r w:rsidR="4DF59691" w:rsidRPr="04D136BE">
        <w:rPr>
          <w:rFonts w:ascii="Franklin Gothic Book" w:eastAsia="Times New Roman" w:hAnsi="Franklin Gothic Book" w:cs="Helvetica"/>
          <w:lang w:val="en" w:eastAsia="en-AU"/>
        </w:rPr>
        <w:t xml:space="preserve">professional </w:t>
      </w:r>
      <w:r w:rsidRPr="04D136BE">
        <w:rPr>
          <w:rFonts w:ascii="Franklin Gothic Book" w:eastAsia="Times New Roman" w:hAnsi="Franklin Gothic Book" w:cs="Helvetica"/>
          <w:lang w:val="en" w:eastAsia="en-AU"/>
        </w:rPr>
        <w:t>development</w:t>
      </w:r>
      <w:r w:rsidR="3A052A02" w:rsidRPr="04D136BE">
        <w:rPr>
          <w:rFonts w:ascii="Franklin Gothic Book" w:eastAsia="Times New Roman" w:hAnsi="Franklin Gothic Book" w:cs="Helvetica"/>
          <w:lang w:val="en" w:eastAsia="en-AU"/>
        </w:rPr>
        <w:t>;</w:t>
      </w:r>
    </w:p>
    <w:p w14:paraId="1C70975E" w14:textId="77777777" w:rsidR="00E87E19" w:rsidRPr="00933E5F" w:rsidRDefault="009A7328" w:rsidP="002803C3">
      <w:pPr>
        <w:pStyle w:val="ListParagraph"/>
        <w:numPr>
          <w:ilvl w:val="0"/>
          <w:numId w:val="47"/>
        </w:numPr>
        <w:spacing w:after="150" w:line="276" w:lineRule="auto"/>
        <w:rPr>
          <w:rFonts w:ascii="Franklin Gothic Book" w:eastAsia="Times New Roman" w:hAnsi="Franklin Gothic Book" w:cs="Helvetica"/>
          <w:lang w:val="en" w:eastAsia="en-AU"/>
        </w:rPr>
      </w:pPr>
      <w:r w:rsidRPr="04D136BE">
        <w:rPr>
          <w:rFonts w:ascii="Franklin Gothic Book" w:eastAsia="Times New Roman" w:hAnsi="Franklin Gothic Book" w:cs="Helvetica"/>
          <w:lang w:val="en" w:eastAsia="en-AU"/>
        </w:rPr>
        <w:t>Products and/or ski</w:t>
      </w:r>
      <w:r w:rsidR="00E87E19" w:rsidRPr="04D136BE">
        <w:rPr>
          <w:rFonts w:ascii="Franklin Gothic Book" w:eastAsia="Times New Roman" w:hAnsi="Franklin Gothic Book" w:cs="Helvetica"/>
          <w:lang w:val="en" w:eastAsia="en-AU"/>
        </w:rPr>
        <w:t>lls development</w:t>
      </w:r>
      <w:r w:rsidR="00947BF3" w:rsidRPr="04D136BE">
        <w:rPr>
          <w:rFonts w:ascii="Franklin Gothic Book" w:eastAsia="Times New Roman" w:hAnsi="Franklin Gothic Book" w:cs="Helvetica"/>
          <w:lang w:val="en" w:eastAsia="en-AU"/>
        </w:rPr>
        <w:t>;</w:t>
      </w:r>
    </w:p>
    <w:p w14:paraId="266BA3A7" w14:textId="594BB8BC" w:rsidR="00E87E19" w:rsidRPr="00933E5F" w:rsidRDefault="009A7328" w:rsidP="002803C3">
      <w:pPr>
        <w:pStyle w:val="ListParagraph"/>
        <w:numPr>
          <w:ilvl w:val="0"/>
          <w:numId w:val="47"/>
        </w:numPr>
        <w:spacing w:after="150" w:line="276" w:lineRule="auto"/>
        <w:rPr>
          <w:rFonts w:ascii="Franklin Gothic Book" w:eastAsia="Times New Roman" w:hAnsi="Franklin Gothic Book" w:cs="Helvetica"/>
          <w:lang w:val="en" w:eastAsia="en-AU"/>
        </w:rPr>
      </w:pPr>
      <w:r w:rsidRPr="04D136BE">
        <w:rPr>
          <w:rFonts w:ascii="Franklin Gothic Book" w:eastAsia="Times New Roman" w:hAnsi="Franklin Gothic Book" w:cs="Helvetica"/>
          <w:lang w:val="en" w:eastAsia="en-AU"/>
        </w:rPr>
        <w:t>Exploration of new ways to engage audi</w:t>
      </w:r>
      <w:r w:rsidR="00E87E19" w:rsidRPr="04D136BE">
        <w:rPr>
          <w:rFonts w:ascii="Franklin Gothic Book" w:eastAsia="Times New Roman" w:hAnsi="Franklin Gothic Book" w:cs="Helvetica"/>
          <w:lang w:val="en" w:eastAsia="en-AU"/>
        </w:rPr>
        <w:t>ences for existing or new work</w:t>
      </w:r>
      <w:r w:rsidR="00947BF3" w:rsidRPr="04D136BE">
        <w:rPr>
          <w:rFonts w:ascii="Franklin Gothic Book" w:eastAsia="Times New Roman" w:hAnsi="Franklin Gothic Book" w:cs="Helvetica"/>
          <w:lang w:val="en" w:eastAsia="en-AU"/>
        </w:rPr>
        <w:t>; and</w:t>
      </w:r>
      <w:r w:rsidR="006A0CED" w:rsidRPr="04D136BE">
        <w:rPr>
          <w:rFonts w:ascii="Franklin Gothic Book" w:eastAsia="Times New Roman" w:hAnsi="Franklin Gothic Book" w:cs="Helvetica"/>
          <w:lang w:val="en" w:eastAsia="en-AU"/>
        </w:rPr>
        <w:t>/or</w:t>
      </w:r>
      <w:r w:rsidR="00947BF3" w:rsidRPr="04D136BE">
        <w:rPr>
          <w:rFonts w:ascii="Franklin Gothic Book" w:eastAsia="Times New Roman" w:hAnsi="Franklin Gothic Book" w:cs="Helvetica"/>
          <w:lang w:val="en" w:eastAsia="en-AU"/>
        </w:rPr>
        <w:t>,</w:t>
      </w:r>
    </w:p>
    <w:p w14:paraId="0A72017B" w14:textId="77777777" w:rsidR="00764217" w:rsidRDefault="009A7328" w:rsidP="002803C3">
      <w:pPr>
        <w:pStyle w:val="ListParagraph"/>
        <w:numPr>
          <w:ilvl w:val="0"/>
          <w:numId w:val="47"/>
        </w:numPr>
        <w:spacing w:line="276" w:lineRule="auto"/>
        <w:rPr>
          <w:rFonts w:ascii="Franklin Gothic Book" w:eastAsia="Times New Roman" w:hAnsi="Franklin Gothic Book" w:cs="Helvetica"/>
          <w:lang w:val="en" w:eastAsia="en-AU"/>
        </w:rPr>
      </w:pPr>
      <w:r w:rsidRPr="04D136BE">
        <w:rPr>
          <w:rFonts w:ascii="Franklin Gothic Book" w:eastAsia="Times New Roman" w:hAnsi="Franklin Gothic Book" w:cs="Helvetica"/>
          <w:lang w:val="en" w:eastAsia="en-AU"/>
        </w:rPr>
        <w:lastRenderedPageBreak/>
        <w:t>Development/exploration of markets for your creative work</w:t>
      </w:r>
      <w:r w:rsidR="00947BF3" w:rsidRPr="04D136BE">
        <w:rPr>
          <w:rFonts w:ascii="Franklin Gothic Book" w:eastAsia="Times New Roman" w:hAnsi="Franklin Gothic Book" w:cs="Helvetica"/>
          <w:lang w:val="en" w:eastAsia="en-AU"/>
        </w:rPr>
        <w:t>.</w:t>
      </w:r>
    </w:p>
    <w:p w14:paraId="52AF8DEB" w14:textId="77777777" w:rsidR="00FE62F4" w:rsidRDefault="00FE62F4" w:rsidP="00764217">
      <w:pPr>
        <w:spacing w:line="276" w:lineRule="auto"/>
        <w:rPr>
          <w:rFonts w:ascii="Franklin Gothic Book" w:eastAsia="Times New Roman" w:hAnsi="Franklin Gothic Book" w:cs="Helvetica"/>
          <w:lang w:val="en" w:eastAsia="en-AU"/>
        </w:rPr>
      </w:pPr>
    </w:p>
    <w:p w14:paraId="09CCED0F" w14:textId="77777777" w:rsidR="00AB2426" w:rsidRPr="00764217" w:rsidRDefault="00AB2426" w:rsidP="00AB2426">
      <w:pPr>
        <w:spacing w:line="276" w:lineRule="auto"/>
        <w:rPr>
          <w:rFonts w:ascii="Franklin Gothic Book" w:eastAsia="Times New Roman" w:hAnsi="Franklin Gothic Book" w:cs="Helvetica"/>
          <w:lang w:val="en" w:eastAsia="en-AU"/>
        </w:rPr>
      </w:pPr>
      <w:r w:rsidRPr="00764217">
        <w:rPr>
          <w:rFonts w:ascii="Franklin Gothic Book" w:eastAsia="Times New Roman" w:hAnsi="Franklin Gothic Book" w:cs="Helvetica"/>
          <w:lang w:val="en" w:eastAsia="en-AU"/>
        </w:rPr>
        <w:t xml:space="preserve">Given the uncertain environment, confirmed </w:t>
      </w:r>
      <w:r>
        <w:rPr>
          <w:rFonts w:ascii="Franklin Gothic Book" w:eastAsia="Times New Roman" w:hAnsi="Franklin Gothic Book" w:cs="Helvetica"/>
          <w:lang w:val="en" w:eastAsia="en-AU"/>
        </w:rPr>
        <w:t xml:space="preserve">public </w:t>
      </w:r>
      <w:r w:rsidRPr="00764217">
        <w:rPr>
          <w:rFonts w:ascii="Franklin Gothic Book" w:eastAsia="Times New Roman" w:hAnsi="Franklin Gothic Book" w:cs="Helvetica"/>
          <w:lang w:val="en" w:eastAsia="en-AU"/>
        </w:rPr>
        <w:t>outcomes or presentations are not required for this program.</w:t>
      </w:r>
    </w:p>
    <w:p w14:paraId="5B472586" w14:textId="77777777" w:rsidR="002803C3" w:rsidRPr="00C32C5C" w:rsidRDefault="002803C3" w:rsidP="002803C3">
      <w:pPr>
        <w:spacing w:line="276" w:lineRule="auto"/>
        <w:rPr>
          <w:rFonts w:ascii="Franklin Gothic Book" w:hAnsi="Franklin Gothic Book"/>
          <w:b/>
          <w:bCs/>
        </w:rPr>
      </w:pPr>
    </w:p>
    <w:p w14:paraId="53777758" w14:textId="77777777" w:rsidR="00C9749E" w:rsidRPr="00EE27D3" w:rsidRDefault="00C9749E" w:rsidP="00C9749E">
      <w:pPr>
        <w:pStyle w:val="Heading1"/>
      </w:pPr>
      <w:bookmarkStart w:id="3" w:name="_Toc84421512"/>
      <w:r>
        <w:t>W</w:t>
      </w:r>
      <w:r w:rsidR="0011570B">
        <w:t>ho can a</w:t>
      </w:r>
      <w:r>
        <w:t>pply</w:t>
      </w:r>
      <w:r w:rsidRPr="00EE27D3">
        <w:t>?</w:t>
      </w:r>
      <w:bookmarkEnd w:id="3"/>
    </w:p>
    <w:p w14:paraId="292A59DD" w14:textId="77777777" w:rsidR="00C9749E" w:rsidRPr="00EE27D3" w:rsidRDefault="00C9749E" w:rsidP="00C9749E">
      <w:pPr>
        <w:autoSpaceDE w:val="0"/>
        <w:autoSpaceDN w:val="0"/>
        <w:adjustRightInd w:val="0"/>
        <w:rPr>
          <w:rFonts w:ascii="Franklin Gothic Book" w:hAnsi="Franklin Gothic Book"/>
        </w:rPr>
      </w:pPr>
    </w:p>
    <w:p w14:paraId="58C64688" w14:textId="4A2E8E45" w:rsidR="00947BF3" w:rsidRPr="00E35CC5" w:rsidRDefault="00947BF3" w:rsidP="00462193">
      <w:pPr>
        <w:spacing w:line="276" w:lineRule="auto"/>
        <w:rPr>
          <w:rFonts w:ascii="Franklin Gothic Book" w:hAnsi="Franklin Gothic Book"/>
          <w:b/>
        </w:rPr>
      </w:pPr>
      <w:r w:rsidRPr="00933E5F">
        <w:rPr>
          <w:rFonts w:ascii="Franklin Gothic Book" w:hAnsi="Franklin Gothic Book"/>
          <w:i/>
        </w:rPr>
        <w:t>Sustaining Creative Workers</w:t>
      </w:r>
      <w:r w:rsidRPr="00462193">
        <w:rPr>
          <w:rFonts w:ascii="Franklin Gothic Book" w:hAnsi="Franklin Gothic Book"/>
        </w:rPr>
        <w:t xml:space="preserve"> accepts applications from</w:t>
      </w:r>
      <w:r w:rsidR="00E35CC5">
        <w:rPr>
          <w:rFonts w:ascii="Franklin Gothic Book" w:hAnsi="Franklin Gothic Book"/>
        </w:rPr>
        <w:t xml:space="preserve"> V</w:t>
      </w:r>
      <w:r w:rsidRPr="00462193">
        <w:rPr>
          <w:rFonts w:ascii="Franklin Gothic Book" w:hAnsi="Franklin Gothic Book"/>
        </w:rPr>
        <w:t>ictorian-base</w:t>
      </w:r>
      <w:r w:rsidRPr="00813D18">
        <w:rPr>
          <w:rFonts w:ascii="Franklin Gothic Book" w:hAnsi="Franklin Gothic Book"/>
        </w:rPr>
        <w:t xml:space="preserve">d </w:t>
      </w:r>
      <w:r w:rsidR="00813D18" w:rsidRPr="00813D18">
        <w:rPr>
          <w:rFonts w:ascii="Franklin Gothic Book" w:hAnsi="Franklin Gothic Book"/>
          <w:lang w:val="en-US" w:eastAsia="en-AU"/>
        </w:rPr>
        <w:t>independent creative practitioners, sole traders, freelancers, collectives, groups and micro-organisations/businesses</w:t>
      </w:r>
      <w:r w:rsidR="00E35CC5" w:rsidRPr="00813D18">
        <w:rPr>
          <w:rFonts w:ascii="Franklin Gothic Book" w:hAnsi="Franklin Gothic Book"/>
        </w:rPr>
        <w:t xml:space="preserve"> </w:t>
      </w:r>
      <w:r w:rsidRPr="00462193">
        <w:rPr>
          <w:rFonts w:ascii="Franklin Gothic Book" w:hAnsi="Franklin Gothic Book"/>
        </w:rPr>
        <w:t>that have been negatively impacted by coronavirus.</w:t>
      </w:r>
      <w:r w:rsidR="00E35CC5">
        <w:rPr>
          <w:rFonts w:ascii="Franklin Gothic Book" w:hAnsi="Franklin Gothic Book"/>
        </w:rPr>
        <w:t xml:space="preserve"> </w:t>
      </w:r>
      <w:r w:rsidR="00E35CC5">
        <w:rPr>
          <w:rFonts w:ascii="Franklin Gothic Book" w:hAnsi="Franklin Gothic Book"/>
          <w:b/>
        </w:rPr>
        <w:t xml:space="preserve">Please note, the 2020 requirement to have at least five years’ experience to apply to </w:t>
      </w:r>
      <w:r w:rsidR="00E35CC5" w:rsidRPr="005B54D1">
        <w:rPr>
          <w:rFonts w:ascii="Franklin Gothic Book" w:hAnsi="Franklin Gothic Book"/>
          <w:b/>
          <w:i/>
        </w:rPr>
        <w:t>Sustaining Creative Workers</w:t>
      </w:r>
      <w:r w:rsidR="00E35CC5">
        <w:rPr>
          <w:rFonts w:ascii="Franklin Gothic Book" w:hAnsi="Franklin Gothic Book"/>
          <w:b/>
        </w:rPr>
        <w:t xml:space="preserve"> has been removed in 2021.</w:t>
      </w:r>
    </w:p>
    <w:p w14:paraId="498CA1AD" w14:textId="77777777" w:rsidR="00947BF3" w:rsidRPr="00462193" w:rsidRDefault="00947BF3" w:rsidP="00462193">
      <w:pPr>
        <w:spacing w:line="276" w:lineRule="auto"/>
        <w:rPr>
          <w:rFonts w:ascii="Franklin Gothic Book" w:hAnsi="Franklin Gothic Book"/>
        </w:rPr>
      </w:pPr>
    </w:p>
    <w:p w14:paraId="3323549F" w14:textId="77777777" w:rsidR="00947BF3" w:rsidRDefault="00947BF3" w:rsidP="00462193">
      <w:pPr>
        <w:spacing w:line="276" w:lineRule="auto"/>
        <w:rPr>
          <w:rFonts w:ascii="Franklin Gothic Book" w:hAnsi="Franklin Gothic Book"/>
        </w:rPr>
      </w:pPr>
      <w:r w:rsidRPr="00462193">
        <w:rPr>
          <w:rFonts w:ascii="Franklin Gothic Book" w:hAnsi="Franklin Gothic Book"/>
        </w:rPr>
        <w:t>Applications are encouraged from a wide range of creative disciplines including, but not limited to, visual arts/craft, literature, contemporary dance/physical performance, community creative practice, circus, cabaret, music, sound art, theatre, fashion, design, screen and digital games, multidisciplinary and experimental work.</w:t>
      </w:r>
    </w:p>
    <w:p w14:paraId="6D722B61" w14:textId="77777777" w:rsidR="00933E5F" w:rsidRDefault="00933E5F" w:rsidP="00462193">
      <w:pPr>
        <w:spacing w:line="276" w:lineRule="auto"/>
        <w:rPr>
          <w:rFonts w:ascii="Franklin Gothic Book" w:hAnsi="Franklin Gothic Book"/>
        </w:rPr>
      </w:pPr>
    </w:p>
    <w:p w14:paraId="4FF71D5A" w14:textId="77777777" w:rsidR="00933E5F" w:rsidRPr="00462193" w:rsidRDefault="00933E5F" w:rsidP="00462193">
      <w:pPr>
        <w:spacing w:line="276" w:lineRule="auto"/>
        <w:rPr>
          <w:rFonts w:ascii="Franklin Gothic Book" w:hAnsi="Franklin Gothic Book"/>
        </w:rPr>
      </w:pPr>
      <w:r>
        <w:rPr>
          <w:rFonts w:ascii="Franklin Gothic Book" w:hAnsi="Franklin Gothic Book"/>
        </w:rPr>
        <w:t xml:space="preserve">Applications will be accepted from: </w:t>
      </w:r>
    </w:p>
    <w:p w14:paraId="562DDBF0" w14:textId="7D0F0DFF" w:rsidR="00DF606B" w:rsidRPr="00462193" w:rsidRDefault="00DF606B" w:rsidP="00462193">
      <w:pPr>
        <w:pStyle w:val="ListParagraph"/>
        <w:numPr>
          <w:ilvl w:val="0"/>
          <w:numId w:val="22"/>
        </w:numPr>
        <w:spacing w:line="276" w:lineRule="auto"/>
        <w:rPr>
          <w:rFonts w:ascii="Franklin Gothic Book" w:hAnsi="Franklin Gothic Book"/>
        </w:rPr>
      </w:pPr>
      <w:r w:rsidRPr="04D136BE">
        <w:rPr>
          <w:rFonts w:ascii="Franklin Gothic Book" w:hAnsi="Franklin Gothic Book"/>
        </w:rPr>
        <w:t>Creative practitioner</w:t>
      </w:r>
      <w:r w:rsidR="00E35CC5" w:rsidRPr="04D136BE">
        <w:rPr>
          <w:rFonts w:ascii="Franklin Gothic Book" w:hAnsi="Franklin Gothic Book"/>
        </w:rPr>
        <w:t>s/sole traders/freelancers with a track record of public outcomes for</w:t>
      </w:r>
      <w:r w:rsidRPr="04D136BE">
        <w:rPr>
          <w:rFonts w:ascii="Franklin Gothic Book" w:hAnsi="Franklin Gothic Book"/>
        </w:rPr>
        <w:t xml:space="preserve"> their creative practice</w:t>
      </w:r>
      <w:r w:rsidR="006A0CED" w:rsidRPr="04D136BE">
        <w:rPr>
          <w:rFonts w:ascii="Franklin Gothic Book" w:hAnsi="Franklin Gothic Book"/>
        </w:rPr>
        <w:t>;</w:t>
      </w:r>
    </w:p>
    <w:p w14:paraId="385B62A6" w14:textId="7EADCED0" w:rsidR="00C9749E" w:rsidRPr="00E35CC5" w:rsidRDefault="4BEF13F6" w:rsidP="00E35CC5">
      <w:pPr>
        <w:pStyle w:val="ListParagraph"/>
        <w:numPr>
          <w:ilvl w:val="0"/>
          <w:numId w:val="22"/>
        </w:numPr>
        <w:spacing w:line="276" w:lineRule="auto"/>
        <w:rPr>
          <w:rFonts w:ascii="Franklin Gothic Book" w:hAnsi="Franklin Gothic Book"/>
        </w:rPr>
      </w:pPr>
      <w:r w:rsidRPr="04D136BE">
        <w:rPr>
          <w:rFonts w:ascii="Franklin Gothic Book" w:hAnsi="Franklin Gothic Book"/>
        </w:rPr>
        <w:t>Arts/creativ</w:t>
      </w:r>
      <w:r w:rsidR="5B633821" w:rsidRPr="04D136BE">
        <w:rPr>
          <w:rFonts w:ascii="Franklin Gothic Book" w:hAnsi="Franklin Gothic Book"/>
        </w:rPr>
        <w:t>e micro organisation</w:t>
      </w:r>
      <w:r w:rsidR="0335E07C" w:rsidRPr="04D136BE">
        <w:rPr>
          <w:rFonts w:ascii="Franklin Gothic Book" w:hAnsi="Franklin Gothic Book"/>
        </w:rPr>
        <w:t>s</w:t>
      </w:r>
      <w:r w:rsidR="5B633821" w:rsidRPr="04D136BE">
        <w:rPr>
          <w:rFonts w:ascii="Franklin Gothic Book" w:hAnsi="Franklin Gothic Book"/>
        </w:rPr>
        <w:t>/businesses* or collectives</w:t>
      </w:r>
      <w:r w:rsidR="00646E6F" w:rsidRPr="04D136BE">
        <w:rPr>
          <w:rFonts w:ascii="Franklin Gothic Book" w:hAnsi="Franklin Gothic Book"/>
        </w:rPr>
        <w:t>/groups</w:t>
      </w:r>
      <w:r w:rsidR="00B27421" w:rsidRPr="04D136BE">
        <w:rPr>
          <w:rFonts w:ascii="Franklin Gothic Book" w:hAnsi="Franklin Gothic Book"/>
        </w:rPr>
        <w:t xml:space="preserve"> </w:t>
      </w:r>
      <w:r w:rsidR="5B633821" w:rsidRPr="04D136BE">
        <w:rPr>
          <w:rFonts w:ascii="Franklin Gothic Book" w:hAnsi="Franklin Gothic Book"/>
        </w:rPr>
        <w:t>with a track record of public outco</w:t>
      </w:r>
      <w:r w:rsidR="006A0CED" w:rsidRPr="04D136BE">
        <w:rPr>
          <w:rFonts w:ascii="Franklin Gothic Book" w:hAnsi="Franklin Gothic Book"/>
        </w:rPr>
        <w:t>mes for their creative practice;</w:t>
      </w:r>
    </w:p>
    <w:p w14:paraId="6751978B" w14:textId="2B3EF718" w:rsidR="00962BED" w:rsidRDefault="00B27421" w:rsidP="00962BED">
      <w:pPr>
        <w:pStyle w:val="Default"/>
        <w:numPr>
          <w:ilvl w:val="0"/>
          <w:numId w:val="22"/>
        </w:numPr>
        <w:spacing w:line="276" w:lineRule="auto"/>
        <w:rPr>
          <w:color w:val="auto"/>
        </w:rPr>
      </w:pPr>
      <w:r w:rsidRPr="04D136BE">
        <w:rPr>
          <w:color w:val="auto"/>
        </w:rPr>
        <w:t>Al</w:t>
      </w:r>
      <w:r w:rsidR="00962BED" w:rsidRPr="04D136BE">
        <w:rPr>
          <w:color w:val="auto"/>
        </w:rPr>
        <w:t>l applicants must have an A</w:t>
      </w:r>
      <w:r w:rsidRPr="04D136BE">
        <w:rPr>
          <w:color w:val="auto"/>
        </w:rPr>
        <w:t xml:space="preserve">ustralian </w:t>
      </w:r>
      <w:r w:rsidR="00962BED" w:rsidRPr="04D136BE">
        <w:rPr>
          <w:color w:val="auto"/>
        </w:rPr>
        <w:t>B</w:t>
      </w:r>
      <w:r w:rsidRPr="04D136BE">
        <w:rPr>
          <w:color w:val="auto"/>
        </w:rPr>
        <w:t xml:space="preserve">usiness </w:t>
      </w:r>
      <w:r w:rsidR="00962BED" w:rsidRPr="04D136BE">
        <w:rPr>
          <w:color w:val="auto"/>
        </w:rPr>
        <w:t>N</w:t>
      </w:r>
      <w:r w:rsidRPr="04D136BE">
        <w:rPr>
          <w:color w:val="auto"/>
        </w:rPr>
        <w:t>umber (ABN)</w:t>
      </w:r>
      <w:r w:rsidR="00962BED" w:rsidRPr="04D136BE">
        <w:rPr>
          <w:color w:val="auto"/>
        </w:rPr>
        <w:t xml:space="preserve"> or have an auspice </w:t>
      </w:r>
      <w:r w:rsidR="006A0CED" w:rsidRPr="04D136BE">
        <w:rPr>
          <w:color w:val="auto"/>
        </w:rPr>
        <w:t>organisation manage their grant;</w:t>
      </w:r>
    </w:p>
    <w:p w14:paraId="402F8AD6" w14:textId="4E316B0B" w:rsidR="00D268FB" w:rsidRPr="001347EF" w:rsidRDefault="001347EF" w:rsidP="001347EF">
      <w:pPr>
        <w:pStyle w:val="Default"/>
        <w:numPr>
          <w:ilvl w:val="0"/>
          <w:numId w:val="22"/>
        </w:numPr>
        <w:spacing w:line="276" w:lineRule="auto"/>
        <w:rPr>
          <w:color w:val="auto"/>
        </w:rPr>
      </w:pPr>
      <w:r w:rsidRPr="04D136BE">
        <w:rPr>
          <w:color w:val="auto"/>
        </w:rPr>
        <w:t>Individuals must be a</w:t>
      </w:r>
      <w:r w:rsidR="00D268FB" w:rsidRPr="04D136BE">
        <w:rPr>
          <w:color w:val="auto"/>
        </w:rPr>
        <w:t>n Australian citizen cu</w:t>
      </w:r>
      <w:r w:rsidRPr="04D136BE">
        <w:rPr>
          <w:color w:val="auto"/>
        </w:rPr>
        <w:t>rrently residing in Victoria or a</w:t>
      </w:r>
      <w:r w:rsidR="00D268FB" w:rsidRPr="04D136BE">
        <w:rPr>
          <w:color w:val="auto"/>
        </w:rPr>
        <w:t xml:space="preserve"> Permanent Resident (holding an appropriate visa)</w:t>
      </w:r>
      <w:r w:rsidR="006A0CED" w:rsidRPr="04D136BE">
        <w:rPr>
          <w:color w:val="auto"/>
        </w:rPr>
        <w:t>; and,</w:t>
      </w:r>
    </w:p>
    <w:p w14:paraId="7AEDF753" w14:textId="77777777" w:rsidR="00C9749E" w:rsidRPr="00462193" w:rsidRDefault="00C9749E" w:rsidP="00462193">
      <w:pPr>
        <w:pStyle w:val="Default"/>
        <w:numPr>
          <w:ilvl w:val="0"/>
          <w:numId w:val="22"/>
        </w:numPr>
        <w:spacing w:line="276" w:lineRule="auto"/>
        <w:rPr>
          <w:color w:val="auto"/>
        </w:rPr>
      </w:pPr>
      <w:r w:rsidRPr="04D136BE">
        <w:rPr>
          <w:color w:val="auto"/>
        </w:rPr>
        <w:t>Individuals who are under 18 at the time of applying must have an auspice organisation manage their grant.</w:t>
      </w:r>
    </w:p>
    <w:p w14:paraId="16362537" w14:textId="77777777" w:rsidR="00C9749E" w:rsidRDefault="00C9749E" w:rsidP="00462193">
      <w:pPr>
        <w:spacing w:line="276" w:lineRule="auto"/>
        <w:rPr>
          <w:rFonts w:ascii="Franklin Gothic Book" w:hAnsi="Franklin Gothic Book" w:cs="Franklin Gothic Book"/>
          <w:lang w:eastAsia="zh-TW"/>
        </w:rPr>
      </w:pPr>
    </w:p>
    <w:p w14:paraId="363E5E69" w14:textId="780C0608" w:rsidR="00462193" w:rsidRPr="00462193" w:rsidRDefault="00E35CC5" w:rsidP="00462193">
      <w:pPr>
        <w:spacing w:line="276" w:lineRule="auto"/>
        <w:rPr>
          <w:rFonts w:ascii="Franklin Gothic Book" w:hAnsi="Franklin Gothic Book"/>
        </w:rPr>
      </w:pPr>
      <w:r>
        <w:rPr>
          <w:rFonts w:ascii="Franklin Gothic Book" w:hAnsi="Franklin Gothic Book"/>
        </w:rPr>
        <w:t>*</w:t>
      </w:r>
      <w:r w:rsidR="00462193">
        <w:rPr>
          <w:rFonts w:ascii="Franklin Gothic Book" w:hAnsi="Franklin Gothic Book"/>
        </w:rPr>
        <w:t xml:space="preserve"> </w:t>
      </w:r>
      <w:r w:rsidR="00462193" w:rsidRPr="00462193">
        <w:rPr>
          <w:rFonts w:ascii="Franklin Gothic Book" w:hAnsi="Franklin Gothic Book"/>
        </w:rPr>
        <w:t>Micro organisations/businesses are those that employ less than 5 Full Time Equivalent staff</w:t>
      </w:r>
      <w:r w:rsidR="00462193">
        <w:rPr>
          <w:rFonts w:ascii="Franklin Gothic Book" w:hAnsi="Franklin Gothic Book"/>
        </w:rPr>
        <w:t>.</w:t>
      </w:r>
      <w:r>
        <w:rPr>
          <w:rFonts w:ascii="Franklin Gothic Book" w:hAnsi="Franklin Gothic Book"/>
        </w:rPr>
        <w:t xml:space="preserve"> This may include collectives</w:t>
      </w:r>
      <w:r w:rsidR="006A0CED">
        <w:rPr>
          <w:rFonts w:ascii="Franklin Gothic Book" w:hAnsi="Franklin Gothic Book"/>
        </w:rPr>
        <w:t xml:space="preserve"> or groups</w:t>
      </w:r>
      <w:r>
        <w:rPr>
          <w:rFonts w:ascii="Franklin Gothic Book" w:hAnsi="Franklin Gothic Book"/>
        </w:rPr>
        <w:t>.</w:t>
      </w:r>
    </w:p>
    <w:p w14:paraId="11B8BB2A" w14:textId="77777777" w:rsidR="00764217" w:rsidRDefault="00764217" w:rsidP="00C9749E">
      <w:pPr>
        <w:rPr>
          <w:rFonts w:ascii="Franklin Gothic Book" w:hAnsi="Franklin Gothic Book" w:cs="Franklin Gothic Book"/>
          <w:lang w:eastAsia="zh-TW"/>
        </w:rPr>
      </w:pPr>
    </w:p>
    <w:p w14:paraId="76F0E5A3" w14:textId="77777777" w:rsidR="0091014C" w:rsidRPr="00326747" w:rsidRDefault="0091014C" w:rsidP="00C9749E">
      <w:pPr>
        <w:rPr>
          <w:rFonts w:ascii="Franklin Gothic Book" w:hAnsi="Franklin Gothic Book" w:cs="Franklin Gothic Book"/>
          <w:lang w:eastAsia="zh-TW"/>
        </w:rPr>
      </w:pPr>
    </w:p>
    <w:p w14:paraId="12A6A4F0" w14:textId="77777777" w:rsidR="0091014C" w:rsidRDefault="0091014C" w:rsidP="0091014C">
      <w:r>
        <w:br w:type="page"/>
      </w:r>
    </w:p>
    <w:p w14:paraId="1E125572" w14:textId="77777777" w:rsidR="00C9749E" w:rsidRPr="00EE27D3" w:rsidRDefault="00C9749E" w:rsidP="00C9749E">
      <w:pPr>
        <w:pStyle w:val="Heading1"/>
      </w:pPr>
      <w:bookmarkStart w:id="4" w:name="_Toc84421513"/>
      <w:r>
        <w:lastRenderedPageBreak/>
        <w:t>What</w:t>
      </w:r>
      <w:r w:rsidR="00E87E19">
        <w:t>/</w:t>
      </w:r>
      <w:r w:rsidR="00DF606B">
        <w:t>who</w:t>
      </w:r>
      <w:r w:rsidRPr="00EE27D3">
        <w:t xml:space="preserve"> </w:t>
      </w:r>
      <w:r w:rsidR="00E87E19">
        <w:t>is not supported by</w:t>
      </w:r>
      <w:r w:rsidR="00DF606B">
        <w:t xml:space="preserve"> the </w:t>
      </w:r>
      <w:r w:rsidR="006B2F19" w:rsidRPr="006B2F19">
        <w:t>Sustaining Creative Workers</w:t>
      </w:r>
      <w:r w:rsidR="006B2F19">
        <w:t xml:space="preserve"> initiative</w:t>
      </w:r>
      <w:r w:rsidRPr="00EE27D3">
        <w:t>?</w:t>
      </w:r>
      <w:bookmarkEnd w:id="4"/>
    </w:p>
    <w:p w14:paraId="4064AA1D" w14:textId="77777777" w:rsidR="00C9749E" w:rsidRPr="00D15C43" w:rsidRDefault="00C9749E" w:rsidP="002C5186">
      <w:pPr>
        <w:spacing w:line="276" w:lineRule="auto"/>
        <w:rPr>
          <w:rFonts w:ascii="Franklin Gothic Book" w:hAnsi="Franklin Gothic Book"/>
        </w:rPr>
      </w:pPr>
    </w:p>
    <w:p w14:paraId="69F48929" w14:textId="77777777" w:rsidR="00AB2426" w:rsidRDefault="00AB2426" w:rsidP="00AB2426">
      <w:pPr>
        <w:pStyle w:val="Default"/>
        <w:spacing w:line="276" w:lineRule="auto"/>
        <w:rPr>
          <w:rFonts w:cs="Times New Roman"/>
          <w:color w:val="auto"/>
        </w:rPr>
      </w:pPr>
      <w:r w:rsidRPr="00DF606B">
        <w:rPr>
          <w:rFonts w:cs="Times New Roman"/>
          <w:color w:val="auto"/>
        </w:rPr>
        <w:t>Applications</w:t>
      </w:r>
      <w:r>
        <w:rPr>
          <w:rFonts w:cs="Times New Roman"/>
          <w:color w:val="auto"/>
        </w:rPr>
        <w:t xml:space="preserve"> will </w:t>
      </w:r>
      <w:r w:rsidRPr="00966B85">
        <w:rPr>
          <w:rFonts w:cs="Times New Roman"/>
          <w:b/>
          <w:color w:val="auto"/>
          <w:u w:val="single"/>
        </w:rPr>
        <w:t>not</w:t>
      </w:r>
      <w:r>
        <w:rPr>
          <w:rFonts w:cs="Times New Roman"/>
          <w:color w:val="auto"/>
        </w:rPr>
        <w:t xml:space="preserve"> be accepted</w:t>
      </w:r>
      <w:r w:rsidRPr="00DF606B">
        <w:rPr>
          <w:rFonts w:cs="Times New Roman"/>
          <w:color w:val="auto"/>
        </w:rPr>
        <w:t xml:space="preserve"> from</w:t>
      </w:r>
      <w:r>
        <w:rPr>
          <w:rFonts w:cs="Times New Roman"/>
          <w:color w:val="auto"/>
        </w:rPr>
        <w:t>:</w:t>
      </w:r>
      <w:r w:rsidRPr="00DF606B">
        <w:rPr>
          <w:rFonts w:cs="Times New Roman"/>
          <w:color w:val="auto"/>
        </w:rPr>
        <w:t xml:space="preserve"> </w:t>
      </w:r>
    </w:p>
    <w:p w14:paraId="653EE9CC" w14:textId="77777777" w:rsidR="00AB2426" w:rsidRPr="00DB16D6" w:rsidRDefault="00AB2426" w:rsidP="00AB2426">
      <w:pPr>
        <w:pStyle w:val="Default"/>
        <w:numPr>
          <w:ilvl w:val="0"/>
          <w:numId w:val="32"/>
        </w:numPr>
        <w:spacing w:line="276" w:lineRule="auto"/>
        <w:rPr>
          <w:rFonts w:cs="Times New Roman"/>
          <w:color w:val="auto"/>
        </w:rPr>
      </w:pPr>
      <w:r w:rsidRPr="04D136BE">
        <w:rPr>
          <w:rFonts w:cs="Times New Roman"/>
          <w:color w:val="auto"/>
        </w:rPr>
        <w:t xml:space="preserve">Applicants outside of Victoria unless from a Victorian based creative stranded interstate </w:t>
      </w:r>
      <w:r>
        <w:rPr>
          <w:rFonts w:cs="Times New Roman"/>
          <w:color w:val="auto"/>
        </w:rPr>
        <w:t xml:space="preserve">or overseas </w:t>
      </w:r>
      <w:r w:rsidRPr="04D136BE">
        <w:rPr>
          <w:rFonts w:cs="Times New Roman"/>
          <w:color w:val="auto"/>
        </w:rPr>
        <w:t>due to border restrictions;</w:t>
      </w:r>
    </w:p>
    <w:p w14:paraId="399C1346" w14:textId="77777777" w:rsidR="00AB2426" w:rsidRPr="00DB16D6" w:rsidRDefault="00AB2426" w:rsidP="00AB2426">
      <w:pPr>
        <w:pStyle w:val="ListParagraph"/>
        <w:numPr>
          <w:ilvl w:val="0"/>
          <w:numId w:val="32"/>
        </w:numPr>
        <w:spacing w:line="276" w:lineRule="auto"/>
        <w:rPr>
          <w:rFonts w:ascii="Franklin Gothic Book" w:hAnsi="Franklin Gothic Book"/>
          <w:lang w:eastAsia="zh-TW"/>
        </w:rPr>
      </w:pPr>
      <w:r w:rsidRPr="04D136BE">
        <w:rPr>
          <w:rFonts w:ascii="Franklin Gothic Book" w:hAnsi="Franklin Gothic Book"/>
          <w:lang w:eastAsia="zh-TW"/>
        </w:rPr>
        <w:t>Recipients of payments under the Victorian Government's Business Costs Assistance Program or Small Business COVID Hardship Fund</w:t>
      </w:r>
      <w:r w:rsidRPr="04D136BE">
        <w:rPr>
          <w:rFonts w:ascii="Franklin Gothic Book" w:hAnsi="Franklin Gothic Book"/>
        </w:rPr>
        <w:t>; or,</w:t>
      </w:r>
    </w:p>
    <w:p w14:paraId="339C27F1" w14:textId="77777777" w:rsidR="00AB2426" w:rsidRPr="00DB16D6" w:rsidRDefault="00AB2426" w:rsidP="00AB2426">
      <w:pPr>
        <w:pStyle w:val="ListParagraph"/>
        <w:numPr>
          <w:ilvl w:val="0"/>
          <w:numId w:val="32"/>
        </w:numPr>
        <w:spacing w:line="276" w:lineRule="auto"/>
        <w:contextualSpacing w:val="0"/>
        <w:rPr>
          <w:rFonts w:ascii="Franklin Gothic Book" w:hAnsi="Franklin Gothic Book"/>
        </w:rPr>
      </w:pPr>
      <w:r w:rsidRPr="04D136BE">
        <w:rPr>
          <w:rFonts w:ascii="Franklin Gothic Book" w:hAnsi="Franklin Gothic Book"/>
          <w:lang w:eastAsia="en-AU"/>
        </w:rPr>
        <w:t>State-owned cultural agencies or organisations</w:t>
      </w:r>
      <w:r w:rsidRPr="04D136BE">
        <w:rPr>
          <w:rFonts w:ascii="Franklin Gothic Book" w:hAnsi="Franklin Gothic Book"/>
        </w:rPr>
        <w:t xml:space="preserve"> in receipt of multi-year organisation funding from Creative Victoria or the Australia Council for the Arts (except where acting as an auspice body).</w:t>
      </w:r>
    </w:p>
    <w:p w14:paraId="08B51548" w14:textId="77777777" w:rsidR="00AB2426" w:rsidRDefault="00AB2426" w:rsidP="00AB2426">
      <w:pPr>
        <w:spacing w:line="276" w:lineRule="auto"/>
        <w:rPr>
          <w:rFonts w:ascii="Franklin Gothic Book" w:hAnsi="Franklin Gothic Book"/>
        </w:rPr>
      </w:pPr>
    </w:p>
    <w:p w14:paraId="25FE1EA2" w14:textId="77777777" w:rsidR="00AB2426" w:rsidRPr="00966B85" w:rsidRDefault="00AB2426" w:rsidP="00AB2426">
      <w:pPr>
        <w:spacing w:line="276" w:lineRule="auto"/>
        <w:rPr>
          <w:rFonts w:ascii="Franklin Gothic Book" w:hAnsi="Franklin Gothic Book"/>
        </w:rPr>
      </w:pPr>
      <w:r>
        <w:rPr>
          <w:rFonts w:ascii="Franklin Gothic Book" w:hAnsi="Franklin Gothic Book"/>
        </w:rPr>
        <w:t xml:space="preserve">Additionally, applications will </w:t>
      </w:r>
      <w:r w:rsidRPr="00966B85">
        <w:rPr>
          <w:rFonts w:ascii="Franklin Gothic Book" w:hAnsi="Franklin Gothic Book"/>
          <w:b/>
          <w:u w:val="single"/>
        </w:rPr>
        <w:t>not be supported</w:t>
      </w:r>
      <w:r>
        <w:rPr>
          <w:rFonts w:ascii="Franklin Gothic Book" w:hAnsi="Franklin Gothic Book"/>
        </w:rPr>
        <w:t xml:space="preserve"> if the proposed activities are:</w:t>
      </w:r>
    </w:p>
    <w:p w14:paraId="20E9FE87" w14:textId="77777777" w:rsidR="00AB2426" w:rsidRPr="00DF606B" w:rsidRDefault="00AB2426" w:rsidP="00AB2426">
      <w:pPr>
        <w:numPr>
          <w:ilvl w:val="0"/>
          <w:numId w:val="32"/>
        </w:numPr>
        <w:spacing w:line="276" w:lineRule="auto"/>
        <w:rPr>
          <w:rFonts w:ascii="Franklin Gothic Book" w:hAnsi="Franklin Gothic Book"/>
          <w:lang w:eastAsia="en-AU"/>
        </w:rPr>
      </w:pPr>
      <w:r w:rsidRPr="04D136BE">
        <w:rPr>
          <w:rFonts w:ascii="Franklin Gothic Book" w:hAnsi="Franklin Gothic Book"/>
          <w:lang w:eastAsia="en-AU"/>
        </w:rPr>
        <w:t>Seeking funding towards t</w:t>
      </w:r>
      <w:r w:rsidRPr="04D136BE">
        <w:rPr>
          <w:rFonts w:ascii="Franklin Gothic Book" w:hAnsi="Franklin Gothic Book"/>
        </w:rPr>
        <w:t>ertiary education qualifications, including projects forming part of a course of study;</w:t>
      </w:r>
    </w:p>
    <w:p w14:paraId="4BD63412" w14:textId="77777777" w:rsidR="00AB2426" w:rsidRPr="00DF606B" w:rsidRDefault="00AB2426" w:rsidP="00AB2426">
      <w:pPr>
        <w:pStyle w:val="ListParagraph"/>
        <w:numPr>
          <w:ilvl w:val="0"/>
          <w:numId w:val="32"/>
        </w:numPr>
        <w:spacing w:line="276" w:lineRule="auto"/>
        <w:ind w:right="357"/>
        <w:contextualSpacing w:val="0"/>
        <w:rPr>
          <w:rFonts w:ascii="Franklin Gothic Book" w:hAnsi="Franklin Gothic Book"/>
          <w:lang w:eastAsia="en-AU"/>
        </w:rPr>
      </w:pPr>
      <w:r w:rsidRPr="04D136BE">
        <w:rPr>
          <w:rFonts w:ascii="Franklin Gothic Book" w:hAnsi="Franklin Gothic Book"/>
          <w:lang w:eastAsia="en-AU"/>
        </w:rPr>
        <w:t>Seeking reimbursement for expenses already incurred, or due to complete before the funding period (please refer to the ‘Assessment process’ section for more information on dates);</w:t>
      </w:r>
    </w:p>
    <w:p w14:paraId="739864C3" w14:textId="77777777" w:rsidR="00AB2426" w:rsidRPr="00DF606B" w:rsidRDefault="00AB2426" w:rsidP="00AB2426">
      <w:pPr>
        <w:numPr>
          <w:ilvl w:val="0"/>
          <w:numId w:val="32"/>
        </w:numPr>
        <w:spacing w:line="276" w:lineRule="auto"/>
        <w:ind w:right="357"/>
        <w:rPr>
          <w:rFonts w:ascii="Franklin Gothic Book" w:hAnsi="Franklin Gothic Book"/>
          <w:lang w:eastAsia="en-AU"/>
        </w:rPr>
      </w:pPr>
      <w:r w:rsidRPr="04D136BE">
        <w:rPr>
          <w:rFonts w:ascii="Franklin Gothic Book" w:hAnsi="Franklin Gothic Book"/>
          <w:lang w:eastAsia="en-AU"/>
        </w:rPr>
        <w:t>Competitions, eisteddfods, awards or fundraising activities;</w:t>
      </w:r>
    </w:p>
    <w:p w14:paraId="385E7EF5" w14:textId="77777777" w:rsidR="00AB2426" w:rsidRPr="00DF606B" w:rsidRDefault="00AB2426" w:rsidP="00AB2426">
      <w:pPr>
        <w:numPr>
          <w:ilvl w:val="0"/>
          <w:numId w:val="32"/>
        </w:numPr>
        <w:spacing w:line="276" w:lineRule="auto"/>
        <w:ind w:right="357"/>
        <w:rPr>
          <w:rFonts w:ascii="Franklin Gothic Book" w:hAnsi="Franklin Gothic Book"/>
          <w:lang w:eastAsia="en-AU"/>
        </w:rPr>
      </w:pPr>
      <w:r w:rsidRPr="04D136BE">
        <w:rPr>
          <w:rFonts w:ascii="Franklin Gothic Book" w:hAnsi="Franklin Gothic Book"/>
          <w:lang w:eastAsia="en-AU"/>
        </w:rPr>
        <w:t xml:space="preserve">Screen-related activities (e.g. production costs) that </w:t>
      </w:r>
      <w:r>
        <w:rPr>
          <w:rFonts w:ascii="Franklin Gothic Book" w:hAnsi="Franklin Gothic Book"/>
          <w:lang w:eastAsia="en-AU"/>
        </w:rPr>
        <w:t>have already been supported by</w:t>
      </w:r>
      <w:r w:rsidRPr="04D136BE">
        <w:rPr>
          <w:rFonts w:ascii="Franklin Gothic Book" w:hAnsi="Franklin Gothic Book"/>
          <w:lang w:eastAsia="en-AU"/>
        </w:rPr>
        <w:t xml:space="preserve"> </w:t>
      </w:r>
      <w:hyperlink r:id="rId15">
        <w:r w:rsidRPr="04D136BE">
          <w:rPr>
            <w:rFonts w:ascii="Franklin Gothic Book" w:hAnsi="Franklin Gothic Book"/>
            <w:b/>
            <w:bCs/>
            <w:color w:val="0000FF"/>
            <w:u w:val="single"/>
            <w:lang w:eastAsia="en-AU"/>
          </w:rPr>
          <w:t>Film Victoria</w:t>
        </w:r>
      </w:hyperlink>
      <w:r w:rsidRPr="04D136BE">
        <w:rPr>
          <w:rFonts w:ascii="Franklin Gothic Book" w:hAnsi="Franklin Gothic Book"/>
          <w:lang w:eastAsia="en-AU"/>
        </w:rPr>
        <w:t>;</w:t>
      </w:r>
    </w:p>
    <w:p w14:paraId="1C39490F" w14:textId="77777777" w:rsidR="00AB2426" w:rsidRDefault="00AB2426" w:rsidP="00AB2426">
      <w:pPr>
        <w:pStyle w:val="ListParagraph"/>
        <w:numPr>
          <w:ilvl w:val="0"/>
          <w:numId w:val="32"/>
        </w:numPr>
        <w:spacing w:line="276" w:lineRule="auto"/>
        <w:ind w:right="357"/>
        <w:contextualSpacing w:val="0"/>
        <w:rPr>
          <w:rFonts w:ascii="Franklin Gothic Book" w:hAnsi="Franklin Gothic Book"/>
          <w:lang w:eastAsia="en-AU"/>
        </w:rPr>
      </w:pPr>
      <w:r>
        <w:rPr>
          <w:rFonts w:ascii="Franklin Gothic Book" w:hAnsi="Franklin Gothic Book"/>
          <w:lang w:eastAsia="en-AU"/>
        </w:rPr>
        <w:t>Activities that breach government public health directions;</w:t>
      </w:r>
      <w:r w:rsidRPr="04D136BE">
        <w:rPr>
          <w:rFonts w:ascii="Franklin Gothic Book" w:hAnsi="Franklin Gothic Book"/>
          <w:lang w:eastAsia="en-AU"/>
        </w:rPr>
        <w:t xml:space="preserve"> or,</w:t>
      </w:r>
    </w:p>
    <w:p w14:paraId="5CB485EF" w14:textId="77777777" w:rsidR="00AB2426" w:rsidRDefault="00AB2426" w:rsidP="00AB2426">
      <w:pPr>
        <w:pStyle w:val="ListParagraph"/>
        <w:numPr>
          <w:ilvl w:val="0"/>
          <w:numId w:val="32"/>
        </w:numPr>
        <w:spacing w:line="276" w:lineRule="auto"/>
        <w:ind w:right="357"/>
        <w:rPr>
          <w:rFonts w:ascii="Franklin Gothic Book" w:hAnsi="Franklin Gothic Book"/>
          <w:lang w:eastAsia="en-AU"/>
        </w:rPr>
      </w:pPr>
      <w:r w:rsidRPr="04D136BE">
        <w:rPr>
          <w:rFonts w:ascii="Franklin Gothic Book" w:hAnsi="Franklin Gothic Book"/>
          <w:lang w:eastAsia="en-AU"/>
        </w:rPr>
        <w:t>Projects already supported through the 2020 Sustaining Creative Workers initiative.</w:t>
      </w:r>
    </w:p>
    <w:p w14:paraId="14831897" w14:textId="77777777" w:rsidR="00AB2426" w:rsidRPr="00966B85" w:rsidRDefault="00AB2426" w:rsidP="00AB2426">
      <w:pPr>
        <w:pStyle w:val="ListParagraph"/>
        <w:spacing w:line="276" w:lineRule="auto"/>
        <w:ind w:right="357"/>
        <w:contextualSpacing w:val="0"/>
        <w:rPr>
          <w:rFonts w:ascii="Franklin Gothic Book" w:hAnsi="Franklin Gothic Book"/>
          <w:lang w:eastAsia="en-AU"/>
        </w:rPr>
      </w:pPr>
    </w:p>
    <w:p w14:paraId="04530884" w14:textId="77777777" w:rsidR="00AB2426" w:rsidRPr="00BA484D" w:rsidRDefault="00AB2426" w:rsidP="00AB2426">
      <w:pPr>
        <w:spacing w:line="276" w:lineRule="auto"/>
        <w:ind w:right="357"/>
        <w:rPr>
          <w:rFonts w:ascii="Franklin Gothic Book" w:hAnsi="Franklin Gothic Book"/>
          <w:lang w:eastAsia="en-AU"/>
        </w:rPr>
      </w:pPr>
      <w:r>
        <w:rPr>
          <w:rFonts w:ascii="Franklin Gothic Book" w:hAnsi="Franklin Gothic Book"/>
          <w:lang w:eastAsia="en-AU"/>
        </w:rPr>
        <w:t>The program</w:t>
      </w:r>
      <w:r w:rsidRPr="00BA484D">
        <w:rPr>
          <w:rFonts w:ascii="Franklin Gothic Book" w:hAnsi="Franklin Gothic Book"/>
          <w:lang w:eastAsia="en-AU"/>
        </w:rPr>
        <w:t xml:space="preserve"> will only accept one application per applicant (in</w:t>
      </w:r>
      <w:r>
        <w:rPr>
          <w:rFonts w:ascii="Franklin Gothic Book" w:hAnsi="Franklin Gothic Book"/>
          <w:lang w:eastAsia="en-AU"/>
        </w:rPr>
        <w:t>cluding under auspice)</w:t>
      </w:r>
      <w:r w:rsidRPr="00BA484D">
        <w:rPr>
          <w:rFonts w:ascii="Franklin Gothic Book" w:hAnsi="Franklin Gothic Book"/>
          <w:lang w:eastAsia="en-AU"/>
        </w:rPr>
        <w:t>.</w:t>
      </w:r>
      <w:r>
        <w:rPr>
          <w:rFonts w:ascii="Franklin Gothic Book" w:hAnsi="Franklin Gothic Book"/>
          <w:lang w:eastAsia="en-AU"/>
        </w:rPr>
        <w:t xml:space="preserve"> </w:t>
      </w:r>
      <w:r w:rsidRPr="000A17B9">
        <w:rPr>
          <w:rFonts w:ascii="Franklin Gothic Book" w:hAnsi="Franklin Gothic Book"/>
          <w:lang w:eastAsia="en-AU"/>
        </w:rPr>
        <w:t>Auspice bodies may apply on behalf of multiple applicants.</w:t>
      </w:r>
    </w:p>
    <w:p w14:paraId="2C80C1FC" w14:textId="77777777" w:rsidR="00E76B7B" w:rsidRDefault="00E76B7B" w:rsidP="002C5186">
      <w:pPr>
        <w:spacing w:line="276" w:lineRule="auto"/>
        <w:ind w:right="357"/>
        <w:rPr>
          <w:rFonts w:ascii="Franklin Gothic Book" w:hAnsi="Franklin Gothic Book"/>
          <w:lang w:eastAsia="en-AU"/>
        </w:rPr>
      </w:pPr>
    </w:p>
    <w:p w14:paraId="629EBD4E" w14:textId="77777777" w:rsidR="00AB609E" w:rsidRDefault="00AB609E" w:rsidP="00AB609E">
      <w:pPr>
        <w:pStyle w:val="Heading1"/>
      </w:pPr>
      <w:bookmarkStart w:id="5" w:name="_Toc84421514"/>
      <w:r>
        <w:t>Funding available</w:t>
      </w:r>
      <w:bookmarkEnd w:id="5"/>
      <w:r>
        <w:t xml:space="preserve"> </w:t>
      </w:r>
    </w:p>
    <w:p w14:paraId="7ED15497" w14:textId="77777777" w:rsidR="00AB609E" w:rsidRDefault="00AB609E" w:rsidP="00D76CDF">
      <w:pPr>
        <w:pStyle w:val="Default"/>
        <w:rPr>
          <w:bCs/>
        </w:rPr>
      </w:pPr>
    </w:p>
    <w:p w14:paraId="3FA71D57" w14:textId="77777777" w:rsidR="00AB609E" w:rsidRPr="00AB609E" w:rsidRDefault="00AB609E" w:rsidP="04D136BE">
      <w:pPr>
        <w:pStyle w:val="Default"/>
        <w:numPr>
          <w:ilvl w:val="0"/>
          <w:numId w:val="32"/>
        </w:numPr>
        <w:spacing w:line="276" w:lineRule="auto"/>
        <w:rPr>
          <w:bCs/>
        </w:rPr>
      </w:pPr>
      <w:r w:rsidRPr="00AB609E">
        <w:rPr>
          <w:bCs/>
        </w:rPr>
        <w:t>Up to $5,000 for individuals, sole traders and freelancers</w:t>
      </w:r>
      <w:r>
        <w:rPr>
          <w:bCs/>
        </w:rPr>
        <w:t>; and,</w:t>
      </w:r>
    </w:p>
    <w:p w14:paraId="091D6F72" w14:textId="7D578100" w:rsidR="00AB609E" w:rsidRPr="00AB609E" w:rsidRDefault="00AB609E" w:rsidP="04D136BE">
      <w:pPr>
        <w:pStyle w:val="Default"/>
        <w:numPr>
          <w:ilvl w:val="0"/>
          <w:numId w:val="32"/>
        </w:numPr>
        <w:spacing w:line="276" w:lineRule="auto"/>
        <w:rPr>
          <w:bCs/>
        </w:rPr>
      </w:pPr>
      <w:r w:rsidRPr="00AB609E">
        <w:rPr>
          <w:bCs/>
        </w:rPr>
        <w:t xml:space="preserve">Up to $10,000 for </w:t>
      </w:r>
      <w:r w:rsidR="00813D18" w:rsidRPr="04D136BE">
        <w:rPr>
          <w:rFonts w:cs="Times New Roman"/>
          <w:color w:val="auto"/>
          <w:lang w:val="en-US" w:eastAsia="en-AU"/>
        </w:rPr>
        <w:t>collectives, groups and micro-organisations/businesses</w:t>
      </w:r>
      <w:r>
        <w:rPr>
          <w:bCs/>
        </w:rPr>
        <w:t xml:space="preserve"> (m</w:t>
      </w:r>
      <w:r w:rsidRPr="00AB609E">
        <w:rPr>
          <w:bCs/>
        </w:rPr>
        <w:t>icro organisations/businesses are those that employ less than 5 Full Time Equivalent staff</w:t>
      </w:r>
      <w:r>
        <w:rPr>
          <w:bCs/>
        </w:rPr>
        <w:t>)</w:t>
      </w:r>
      <w:r w:rsidRPr="00AB609E">
        <w:rPr>
          <w:bCs/>
        </w:rPr>
        <w:t>.</w:t>
      </w:r>
    </w:p>
    <w:p w14:paraId="49491DEA" w14:textId="77777777" w:rsidR="00AB609E" w:rsidRDefault="00AB609E" w:rsidP="006A0CED">
      <w:pPr>
        <w:pStyle w:val="Default"/>
        <w:spacing w:line="276" w:lineRule="auto"/>
        <w:rPr>
          <w:bCs/>
        </w:rPr>
      </w:pPr>
    </w:p>
    <w:p w14:paraId="01F8A47D" w14:textId="58F77FCE" w:rsidR="5F582258" w:rsidRDefault="5F582258" w:rsidP="006A0CED">
      <w:pPr>
        <w:pStyle w:val="Default"/>
        <w:spacing w:line="276" w:lineRule="auto"/>
      </w:pPr>
      <w:r>
        <w:t>Up to $2,500 in additional access funding is available for applications from Deaf and Disabled</w:t>
      </w:r>
      <w:r w:rsidR="000E08E2">
        <w:rPr>
          <w:rStyle w:val="FootnoteReference"/>
        </w:rPr>
        <w:footnoteReference w:id="3"/>
      </w:r>
      <w:r>
        <w:t xml:space="preserve"> creatives, artists, arts workers, and disability-led organisations/businesses.</w:t>
      </w:r>
    </w:p>
    <w:p w14:paraId="51CF3093" w14:textId="41B94C55" w:rsidR="1D9F30C3" w:rsidRDefault="1D9F30C3" w:rsidP="006A0CED">
      <w:pPr>
        <w:pStyle w:val="Default"/>
        <w:spacing w:line="276" w:lineRule="auto"/>
      </w:pPr>
    </w:p>
    <w:p w14:paraId="150D6803" w14:textId="04C5B675" w:rsidR="00A86E4D" w:rsidRDefault="00783DB3" w:rsidP="006A0CED">
      <w:pPr>
        <w:pStyle w:val="Default"/>
        <w:spacing w:line="276" w:lineRule="auto"/>
      </w:pPr>
      <w:r>
        <w:t xml:space="preserve">If you are </w:t>
      </w:r>
      <w:r w:rsidR="73EEC612">
        <w:t xml:space="preserve">currently in </w:t>
      </w:r>
      <w:r w:rsidR="202E5DAD">
        <w:t xml:space="preserve">receipt of </w:t>
      </w:r>
      <w:r w:rsidR="73EEC612">
        <w:t>Federal Government</w:t>
      </w:r>
      <w:r w:rsidR="202E5DAD">
        <w:t xml:space="preserve"> support</w:t>
      </w:r>
      <w:r w:rsidR="73EEC612">
        <w:t xml:space="preserve"> programs</w:t>
      </w:r>
      <w:r w:rsidR="202E5DAD">
        <w:t xml:space="preserve">, you may wish to contact </w:t>
      </w:r>
      <w:hyperlink r:id="rId16" w:history="1">
        <w:r w:rsidR="202E5DAD" w:rsidRPr="002410A0">
          <w:rPr>
            <w:rStyle w:val="Hyperlink"/>
            <w:rFonts w:cs="Franklin Gothic Book"/>
            <w:b/>
          </w:rPr>
          <w:t>Services Australia</w:t>
        </w:r>
      </w:hyperlink>
      <w:r w:rsidR="202E5DAD">
        <w:t xml:space="preserve"> </w:t>
      </w:r>
      <w:r w:rsidR="73EEC612">
        <w:t xml:space="preserve">or your employer </w:t>
      </w:r>
      <w:r w:rsidR="202E5DAD">
        <w:t xml:space="preserve">to determine if any grant payments may affect </w:t>
      </w:r>
      <w:r w:rsidR="73EEC612">
        <w:t>these payments.</w:t>
      </w:r>
    </w:p>
    <w:p w14:paraId="3E5BF1F0" w14:textId="77777777" w:rsidR="00764217" w:rsidRDefault="00764217" w:rsidP="00A86E4D">
      <w:pPr>
        <w:pStyle w:val="Default"/>
        <w:rPr>
          <w:bCs/>
        </w:rPr>
      </w:pPr>
    </w:p>
    <w:p w14:paraId="685D5C87" w14:textId="42724C77" w:rsidR="006E0217" w:rsidRPr="00EE27D3" w:rsidRDefault="00E6771B" w:rsidP="00AB609E">
      <w:pPr>
        <w:pStyle w:val="Heading1"/>
      </w:pPr>
      <w:bookmarkStart w:id="6" w:name="_Toc84421515"/>
      <w:r>
        <w:t>Funding rounds</w:t>
      </w:r>
      <w:bookmarkEnd w:id="6"/>
    </w:p>
    <w:p w14:paraId="60B386CD" w14:textId="77777777" w:rsidR="007B5D0C" w:rsidRPr="007B5D0C" w:rsidRDefault="007B5D0C" w:rsidP="007D34A9">
      <w:pPr>
        <w:pStyle w:val="Default"/>
        <w:spacing w:line="276" w:lineRule="auto"/>
        <w:rPr>
          <w:lang w:eastAsia="en-AU"/>
        </w:rPr>
      </w:pPr>
    </w:p>
    <w:p w14:paraId="759D21DE" w14:textId="77777777" w:rsidR="00AB2426" w:rsidRDefault="00AB2426" w:rsidP="00AB2426">
      <w:pPr>
        <w:pStyle w:val="Default"/>
        <w:spacing w:line="276" w:lineRule="auto"/>
        <w:rPr>
          <w:bCs/>
        </w:rPr>
      </w:pPr>
      <w:r>
        <w:rPr>
          <w:bCs/>
        </w:rPr>
        <w:t>Applicants</w:t>
      </w:r>
      <w:r w:rsidRPr="00A86E4D">
        <w:rPr>
          <w:bCs/>
        </w:rPr>
        <w:t xml:space="preserve"> can apply anytime up to</w:t>
      </w:r>
      <w:r w:rsidRPr="00AF4869">
        <w:rPr>
          <w:b/>
          <w:bCs/>
        </w:rPr>
        <w:t xml:space="preserve"> </w:t>
      </w:r>
      <w:r>
        <w:rPr>
          <w:b/>
          <w:bCs/>
        </w:rPr>
        <w:t xml:space="preserve">5pm, Monday </w:t>
      </w:r>
      <w:r w:rsidRPr="00AF4869">
        <w:rPr>
          <w:b/>
          <w:bCs/>
        </w:rPr>
        <w:t xml:space="preserve">November </w:t>
      </w:r>
      <w:r>
        <w:rPr>
          <w:b/>
          <w:bCs/>
        </w:rPr>
        <w:t xml:space="preserve">22, </w:t>
      </w:r>
      <w:r w:rsidRPr="00AF4869">
        <w:rPr>
          <w:b/>
          <w:bCs/>
        </w:rPr>
        <w:t>2021</w:t>
      </w:r>
      <w:r>
        <w:rPr>
          <w:bCs/>
        </w:rPr>
        <w:t>. Two rounds will be assessed during the program open period:</w:t>
      </w:r>
    </w:p>
    <w:p w14:paraId="28294779" w14:textId="77777777" w:rsidR="00AB2426" w:rsidRDefault="00AB2426" w:rsidP="00AB2426">
      <w:pPr>
        <w:pStyle w:val="Default"/>
        <w:numPr>
          <w:ilvl w:val="0"/>
          <w:numId w:val="32"/>
        </w:numPr>
        <w:spacing w:line="276" w:lineRule="auto"/>
      </w:pPr>
      <w:r>
        <w:t xml:space="preserve">Round One: closes </w:t>
      </w:r>
      <w:r w:rsidRPr="04D136BE">
        <w:rPr>
          <w:b/>
          <w:bCs/>
        </w:rPr>
        <w:t xml:space="preserve">5pm Tuesday October 26. </w:t>
      </w:r>
      <w:r>
        <w:t xml:space="preserve">Applicants who submit before this date will be assessed in Round One and successful applicants will be advised of outcomes in the week commencing </w:t>
      </w:r>
      <w:r w:rsidRPr="04D136BE">
        <w:rPr>
          <w:b/>
          <w:bCs/>
        </w:rPr>
        <w:t xml:space="preserve">Monday November 15. </w:t>
      </w:r>
      <w:r>
        <w:t>Any applicant who does not receive funding in Round One will automatically be considered in Round Two. Up to 25% of the total funding pool will be distributed through Round One.</w:t>
      </w:r>
    </w:p>
    <w:p w14:paraId="52A7B051" w14:textId="77777777" w:rsidR="00AB2426" w:rsidRPr="00E40BB9" w:rsidRDefault="00AB2426" w:rsidP="00AB2426">
      <w:pPr>
        <w:pStyle w:val="Default"/>
        <w:numPr>
          <w:ilvl w:val="0"/>
          <w:numId w:val="32"/>
        </w:numPr>
        <w:spacing w:line="276" w:lineRule="auto"/>
        <w:rPr>
          <w:bCs/>
        </w:rPr>
      </w:pPr>
      <w:r>
        <w:rPr>
          <w:bCs/>
        </w:rPr>
        <w:t xml:space="preserve">Round Two: closes </w:t>
      </w:r>
      <w:r w:rsidRPr="04D136BE">
        <w:rPr>
          <w:b/>
          <w:bCs/>
        </w:rPr>
        <w:t>5pm Monday November 22</w:t>
      </w:r>
      <w:r>
        <w:rPr>
          <w:bCs/>
        </w:rPr>
        <w:t xml:space="preserve">. Applicants who submit to Round Two and all other applicants from Round One will be advised of outcomes in the week commencing </w:t>
      </w:r>
      <w:r w:rsidRPr="04D136BE">
        <w:rPr>
          <w:b/>
          <w:bCs/>
        </w:rPr>
        <w:t xml:space="preserve">December 13. </w:t>
      </w:r>
      <w:r>
        <w:rPr>
          <w:bCs/>
        </w:rPr>
        <w:t>At least 75% of the total funding pool will be distributed through Round Two.</w:t>
      </w:r>
    </w:p>
    <w:p w14:paraId="149DEB5C" w14:textId="77777777" w:rsidR="007B5D0C" w:rsidRDefault="007B5D0C" w:rsidP="006A0CED">
      <w:pPr>
        <w:pStyle w:val="Default"/>
        <w:spacing w:line="276" w:lineRule="auto"/>
        <w:rPr>
          <w:rFonts w:cs="Times New Roman"/>
          <w:color w:val="auto"/>
        </w:rPr>
      </w:pPr>
    </w:p>
    <w:p w14:paraId="5E699420" w14:textId="342C130A" w:rsidR="00246772" w:rsidRPr="00246772" w:rsidRDefault="00246772" w:rsidP="00246772">
      <w:pPr>
        <w:pStyle w:val="Heading1"/>
        <w:rPr>
          <w:i/>
        </w:rPr>
      </w:pPr>
      <w:bookmarkStart w:id="7" w:name="_Toc84421516"/>
      <w:r w:rsidRPr="00EE27D3">
        <w:t>A</w:t>
      </w:r>
      <w:r>
        <w:t>ssessment process</w:t>
      </w:r>
      <w:bookmarkEnd w:id="7"/>
    </w:p>
    <w:p w14:paraId="7FC29071" w14:textId="77777777" w:rsidR="0019680B" w:rsidRDefault="0019680B" w:rsidP="006A0CED">
      <w:pPr>
        <w:pStyle w:val="Default"/>
        <w:spacing w:line="276" w:lineRule="auto"/>
        <w:rPr>
          <w:lang w:eastAsia="en-AU"/>
        </w:rPr>
      </w:pPr>
    </w:p>
    <w:p w14:paraId="62B3920D" w14:textId="34263328" w:rsidR="00101907" w:rsidRDefault="0019680B" w:rsidP="006A0CED">
      <w:pPr>
        <w:pStyle w:val="Default"/>
        <w:spacing w:line="276" w:lineRule="auto"/>
        <w:rPr>
          <w:lang w:eastAsia="en-AU"/>
        </w:rPr>
      </w:pPr>
      <w:r w:rsidRPr="00CB1333">
        <w:rPr>
          <w:rFonts w:cs="HelveticaNeue-Light"/>
        </w:rPr>
        <w:t xml:space="preserve">All applications will be assessed by </w:t>
      </w:r>
      <w:r>
        <w:rPr>
          <w:rFonts w:cs="HelveticaNeue-Light"/>
        </w:rPr>
        <w:t xml:space="preserve">a minimum of </w:t>
      </w:r>
      <w:r>
        <w:rPr>
          <w:lang w:eastAsia="en-AU"/>
        </w:rPr>
        <w:t>two</w:t>
      </w:r>
      <w:r w:rsidRPr="00CB1333">
        <w:rPr>
          <w:lang w:eastAsia="en-AU"/>
        </w:rPr>
        <w:t xml:space="preserve"> creative industry peer</w:t>
      </w:r>
      <w:r>
        <w:rPr>
          <w:lang w:eastAsia="en-AU"/>
        </w:rPr>
        <w:t>s</w:t>
      </w:r>
      <w:r w:rsidRPr="00CB1333">
        <w:rPr>
          <w:lang w:eastAsia="en-AU"/>
        </w:rPr>
        <w:t xml:space="preserve"> </w:t>
      </w:r>
      <w:r>
        <w:rPr>
          <w:lang w:eastAsia="en-AU"/>
        </w:rPr>
        <w:t xml:space="preserve">and </w:t>
      </w:r>
      <w:r w:rsidR="00246772">
        <w:rPr>
          <w:lang w:eastAsia="en-AU"/>
        </w:rPr>
        <w:t>endorsed</w:t>
      </w:r>
      <w:r>
        <w:rPr>
          <w:lang w:eastAsia="en-AU"/>
        </w:rPr>
        <w:t xml:space="preserve"> by the industry advisory group</w:t>
      </w:r>
      <w:r w:rsidR="009551E0">
        <w:rPr>
          <w:lang w:eastAsia="en-AU"/>
        </w:rPr>
        <w:t>,</w:t>
      </w:r>
      <w:r w:rsidR="00246772">
        <w:rPr>
          <w:lang w:eastAsia="en-AU"/>
        </w:rPr>
        <w:t xml:space="preserve"> before final approval is made by Creative Victoria</w:t>
      </w:r>
      <w:r w:rsidRPr="00CB1333">
        <w:rPr>
          <w:lang w:eastAsia="en-AU"/>
        </w:rPr>
        <w:t>.</w:t>
      </w:r>
      <w:r>
        <w:rPr>
          <w:lang w:eastAsia="en-AU"/>
        </w:rPr>
        <w:t xml:space="preserve"> </w:t>
      </w:r>
      <w:r w:rsidR="00101907">
        <w:rPr>
          <w:lang w:eastAsia="en-AU"/>
        </w:rPr>
        <w:t>Industry peers are selected from a wide-range of professional practice backgrounds.</w:t>
      </w:r>
    </w:p>
    <w:p w14:paraId="222D5D01" w14:textId="77777777" w:rsidR="00101907" w:rsidRDefault="00101907" w:rsidP="006A0CED">
      <w:pPr>
        <w:pStyle w:val="Default"/>
        <w:spacing w:line="276" w:lineRule="auto"/>
        <w:rPr>
          <w:lang w:eastAsia="en-AU"/>
        </w:rPr>
      </w:pPr>
    </w:p>
    <w:p w14:paraId="662C42B3" w14:textId="30937E86" w:rsidR="0019680B" w:rsidRDefault="6F1E6E60" w:rsidP="006A0CED">
      <w:pPr>
        <w:pStyle w:val="Default"/>
        <w:spacing w:line="276" w:lineRule="auto"/>
        <w:rPr>
          <w:lang w:eastAsia="en-AU"/>
        </w:rPr>
      </w:pPr>
      <w:r w:rsidRPr="1D9F30C3">
        <w:rPr>
          <w:lang w:eastAsia="en-AU"/>
        </w:rPr>
        <w:t xml:space="preserve">When submitting your application, you </w:t>
      </w:r>
      <w:r w:rsidR="0019680B" w:rsidRPr="1D9F30C3">
        <w:rPr>
          <w:lang w:eastAsia="en-AU"/>
        </w:rPr>
        <w:t>will also have the opportunity to</w:t>
      </w:r>
      <w:r w:rsidRPr="1D9F30C3">
        <w:rPr>
          <w:lang w:eastAsia="en-AU"/>
        </w:rPr>
        <w:t xml:space="preserve"> </w:t>
      </w:r>
      <w:r w:rsidR="12547CE4" w:rsidRPr="1D9F30C3">
        <w:rPr>
          <w:lang w:eastAsia="en-AU"/>
        </w:rPr>
        <w:t xml:space="preserve">request </w:t>
      </w:r>
      <w:r w:rsidR="0019680B" w:rsidRPr="1D9F30C3">
        <w:rPr>
          <w:lang w:eastAsia="en-AU"/>
        </w:rPr>
        <w:t xml:space="preserve">one of your assessors </w:t>
      </w:r>
      <w:r w:rsidR="00B25B82">
        <w:rPr>
          <w:lang w:eastAsia="en-AU"/>
        </w:rPr>
        <w:t xml:space="preserve">be selected </w:t>
      </w:r>
      <w:r w:rsidR="6CA1E1CD" w:rsidRPr="1D9F30C3">
        <w:rPr>
          <w:lang w:eastAsia="en-AU"/>
        </w:rPr>
        <w:t xml:space="preserve">from a list </w:t>
      </w:r>
      <w:r w:rsidR="00B25B82">
        <w:rPr>
          <w:lang w:eastAsia="en-AU"/>
        </w:rPr>
        <w:t xml:space="preserve">representing </w:t>
      </w:r>
      <w:r w:rsidR="6CA1E1CD" w:rsidRPr="1D9F30C3">
        <w:rPr>
          <w:lang w:eastAsia="en-AU"/>
        </w:rPr>
        <w:t>a range of lived experiences (see ‘Equity’ below).</w:t>
      </w:r>
    </w:p>
    <w:p w14:paraId="3A1F8251" w14:textId="77777777" w:rsidR="00246772" w:rsidRDefault="00246772" w:rsidP="006A0CED">
      <w:pPr>
        <w:pStyle w:val="Default"/>
        <w:spacing w:line="276" w:lineRule="auto"/>
        <w:rPr>
          <w:lang w:eastAsia="en-AU"/>
        </w:rPr>
      </w:pPr>
    </w:p>
    <w:p w14:paraId="0B19ECC5" w14:textId="77777777" w:rsidR="00246772" w:rsidRDefault="00246772" w:rsidP="00246772">
      <w:pPr>
        <w:pStyle w:val="Default"/>
        <w:spacing w:line="276" w:lineRule="auto"/>
        <w:rPr>
          <w:lang w:eastAsia="en-AU"/>
        </w:rPr>
      </w:pPr>
      <w:r w:rsidRPr="1D9F30C3">
        <w:rPr>
          <w:lang w:eastAsia="en-AU"/>
        </w:rPr>
        <w:t>Due to the large volume of applications we anticipate receiving, application feedback will not be provided for this program. Support will be available to applicants prior to their application (see ‘</w:t>
      </w:r>
      <w:r>
        <w:rPr>
          <w:lang w:eastAsia="en-AU"/>
        </w:rPr>
        <w:t>Support</w:t>
      </w:r>
      <w:r w:rsidRPr="1D9F30C3">
        <w:rPr>
          <w:lang w:eastAsia="en-AU"/>
        </w:rPr>
        <w:t>’ section below).</w:t>
      </w:r>
    </w:p>
    <w:p w14:paraId="7EE38A84" w14:textId="77777777" w:rsidR="006A395E" w:rsidRDefault="006A395E" w:rsidP="00243A7F">
      <w:pPr>
        <w:autoSpaceDE w:val="0"/>
        <w:autoSpaceDN w:val="0"/>
        <w:adjustRightInd w:val="0"/>
        <w:rPr>
          <w:rFonts w:ascii="Franklin Gothic Book" w:hAnsi="Franklin Gothic Book" w:cs="HelveticaNeue-Light"/>
        </w:rPr>
      </w:pPr>
    </w:p>
    <w:p w14:paraId="1CB05DCB" w14:textId="77777777" w:rsidR="00340D95" w:rsidRDefault="00340D95">
      <w:pPr>
        <w:rPr>
          <w:rFonts w:ascii="Franklin Gothic Book" w:hAnsi="Franklin Gothic Book"/>
          <w:b/>
          <w:bCs/>
          <w:sz w:val="28"/>
          <w:szCs w:val="28"/>
        </w:rPr>
      </w:pPr>
      <w:bookmarkStart w:id="8" w:name="_Toc84421517"/>
      <w:r>
        <w:br w:type="page"/>
      </w:r>
    </w:p>
    <w:p w14:paraId="7A45DADE" w14:textId="30F0B083" w:rsidR="007B5D0C" w:rsidRPr="00EE27D3" w:rsidRDefault="007B5D0C" w:rsidP="007B5D0C">
      <w:pPr>
        <w:pStyle w:val="Heading1"/>
        <w:rPr>
          <w:i/>
        </w:rPr>
      </w:pPr>
      <w:r w:rsidRPr="00EE27D3">
        <w:lastRenderedPageBreak/>
        <w:t>A</w:t>
      </w:r>
      <w:r>
        <w:t>ssessment criteria</w:t>
      </w:r>
      <w:bookmarkEnd w:id="8"/>
    </w:p>
    <w:p w14:paraId="64EA6CA9" w14:textId="77777777" w:rsidR="0011570B" w:rsidRPr="00CB1333" w:rsidRDefault="0011570B" w:rsidP="00CB1333">
      <w:pPr>
        <w:autoSpaceDE w:val="0"/>
        <w:autoSpaceDN w:val="0"/>
        <w:adjustRightInd w:val="0"/>
        <w:spacing w:line="276" w:lineRule="auto"/>
        <w:rPr>
          <w:rFonts w:ascii="Franklin Gothic Book" w:hAnsi="Franklin Gothic Book" w:cs="HelveticaNeue-Light"/>
        </w:rPr>
      </w:pPr>
    </w:p>
    <w:p w14:paraId="10576C89" w14:textId="24B4EFF6" w:rsidR="007B5D0C" w:rsidRPr="00CB1333" w:rsidRDefault="007B5D0C" w:rsidP="00CB1333">
      <w:pPr>
        <w:autoSpaceDE w:val="0"/>
        <w:autoSpaceDN w:val="0"/>
        <w:adjustRightInd w:val="0"/>
        <w:spacing w:line="276" w:lineRule="auto"/>
        <w:rPr>
          <w:rFonts w:ascii="Franklin Gothic Book" w:hAnsi="Franklin Gothic Book" w:cs="HelveticaNeue-Light"/>
        </w:rPr>
      </w:pPr>
      <w:r w:rsidRPr="00CB1333">
        <w:rPr>
          <w:rFonts w:ascii="Franklin Gothic Book" w:hAnsi="Franklin Gothic Book"/>
          <w:lang w:eastAsia="en-AU"/>
        </w:rPr>
        <w:t xml:space="preserve">Applications will be assessed </w:t>
      </w:r>
      <w:r w:rsidR="006E0217" w:rsidRPr="00CB1333">
        <w:rPr>
          <w:rFonts w:ascii="Franklin Gothic Book" w:hAnsi="Franklin Gothic Book" w:cs="HelveticaNeue-Light"/>
        </w:rPr>
        <w:t xml:space="preserve">against </w:t>
      </w:r>
      <w:r w:rsidR="00347BEB" w:rsidRPr="00CB1333">
        <w:rPr>
          <w:rFonts w:ascii="Franklin Gothic Book" w:hAnsi="Franklin Gothic Book" w:cs="HelveticaNeue-Light"/>
        </w:rPr>
        <w:t>the grant</w:t>
      </w:r>
      <w:r w:rsidRPr="00CB1333">
        <w:rPr>
          <w:rFonts w:ascii="Franklin Gothic Book" w:hAnsi="Franklin Gothic Book" w:cs="HelveticaNeue-Light"/>
        </w:rPr>
        <w:t xml:space="preserve"> program aims and the f</w:t>
      </w:r>
      <w:r w:rsidR="008D2D14" w:rsidRPr="00CB1333">
        <w:rPr>
          <w:rFonts w:ascii="Franklin Gothic Book" w:hAnsi="Franklin Gothic Book" w:cs="HelveticaNeue-Light"/>
        </w:rPr>
        <w:t>ollowing</w:t>
      </w:r>
      <w:r w:rsidRPr="00CB1333">
        <w:rPr>
          <w:rFonts w:ascii="Franklin Gothic Book" w:hAnsi="Franklin Gothic Book" w:cs="HelveticaNeue-Light"/>
        </w:rPr>
        <w:t xml:space="preserve"> two</w:t>
      </w:r>
      <w:r w:rsidR="006E0217" w:rsidRPr="00CB1333">
        <w:rPr>
          <w:rFonts w:ascii="Franklin Gothic Book" w:hAnsi="Franklin Gothic Book" w:cs="HelveticaNeue-Light"/>
        </w:rPr>
        <w:t xml:space="preserve"> criteria</w:t>
      </w:r>
      <w:r w:rsidR="008D2D14" w:rsidRPr="00CB1333">
        <w:rPr>
          <w:rFonts w:ascii="Franklin Gothic Book" w:hAnsi="Franklin Gothic Book" w:cs="HelveticaNeue-Light"/>
        </w:rPr>
        <w:t xml:space="preserve">. </w:t>
      </w:r>
    </w:p>
    <w:p w14:paraId="04EB6EC8" w14:textId="77777777" w:rsidR="00347BEB" w:rsidRPr="00CB1333" w:rsidRDefault="00347BEB" w:rsidP="00CB1333">
      <w:pPr>
        <w:autoSpaceDE w:val="0"/>
        <w:autoSpaceDN w:val="0"/>
        <w:adjustRightInd w:val="0"/>
        <w:spacing w:line="276" w:lineRule="auto"/>
        <w:rPr>
          <w:rFonts w:ascii="Franklin Gothic Book" w:hAnsi="Franklin Gothic Book" w:cs="HelveticaNeue-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869"/>
      </w:tblGrid>
      <w:tr w:rsidR="00F103BD" w:rsidRPr="00CB1333" w14:paraId="2C2D60EB" w14:textId="77777777" w:rsidTr="00F103BD">
        <w:trPr>
          <w:trHeight w:hRule="exact" w:val="811"/>
        </w:trPr>
        <w:tc>
          <w:tcPr>
            <w:tcW w:w="4861" w:type="dxa"/>
            <w:tcBorders>
              <w:bottom w:val="single" w:sz="4" w:space="0" w:color="auto"/>
            </w:tcBorders>
            <w:shd w:val="clear" w:color="auto" w:fill="FFFF00"/>
            <w:tcMar>
              <w:top w:w="85" w:type="dxa"/>
            </w:tcMar>
            <w:vAlign w:val="center"/>
          </w:tcPr>
          <w:p w14:paraId="5705AC2C" w14:textId="19484E3B" w:rsidR="00F103BD" w:rsidRPr="00CB1333" w:rsidRDefault="00F103BD" w:rsidP="00F103BD">
            <w:pPr>
              <w:spacing w:line="276" w:lineRule="auto"/>
              <w:rPr>
                <w:rFonts w:ascii="Franklin Gothic Book" w:eastAsia="Times New Roman" w:hAnsi="Franklin Gothic Book" w:cs="Arial"/>
                <w:color w:val="FFFFFF"/>
                <w:spacing w:val="3"/>
                <w:lang w:eastAsia="en-AU"/>
              </w:rPr>
            </w:pPr>
            <w:r w:rsidRPr="00CB1333">
              <w:rPr>
                <w:rFonts w:ascii="Franklin Gothic Book" w:eastAsia="Times New Roman" w:hAnsi="Franklin Gothic Book" w:cs="Arial"/>
                <w:b/>
                <w:color w:val="FFFFFF"/>
                <w:spacing w:val="3"/>
                <w:sz w:val="4"/>
                <w:lang w:eastAsia="en-AU"/>
              </w:rPr>
              <w:br/>
            </w:r>
            <w:r w:rsidRPr="00CB1333">
              <w:rPr>
                <w:rFonts w:ascii="Franklin Gothic Book" w:eastAsia="Times New Roman" w:hAnsi="Franklin Gothic Book" w:cs="Arial"/>
                <w:b/>
                <w:spacing w:val="3"/>
                <w:lang w:eastAsia="en-AU"/>
              </w:rPr>
              <w:t xml:space="preserve">1. </w:t>
            </w:r>
            <w:r>
              <w:rPr>
                <w:rFonts w:ascii="Franklin Gothic Book" w:eastAsia="Times New Roman" w:hAnsi="Franklin Gothic Book" w:cs="Arial"/>
                <w:b/>
                <w:spacing w:val="3"/>
                <w:lang w:eastAsia="en-AU"/>
              </w:rPr>
              <w:t>CREATIVE/PROFESSIONAL MERIT</w:t>
            </w:r>
          </w:p>
        </w:tc>
        <w:tc>
          <w:tcPr>
            <w:tcW w:w="4869" w:type="dxa"/>
            <w:tcBorders>
              <w:bottom w:val="single" w:sz="4" w:space="0" w:color="auto"/>
            </w:tcBorders>
            <w:shd w:val="clear" w:color="auto" w:fill="FFFF00"/>
            <w:tcMar>
              <w:top w:w="85" w:type="dxa"/>
            </w:tcMar>
            <w:vAlign w:val="center"/>
          </w:tcPr>
          <w:p w14:paraId="0FAAF2B2" w14:textId="11F6DB07" w:rsidR="00F103BD" w:rsidRPr="00CB1333" w:rsidRDefault="00F103BD" w:rsidP="00F103BD">
            <w:pPr>
              <w:spacing w:line="276" w:lineRule="auto"/>
              <w:rPr>
                <w:rFonts w:ascii="Franklin Gothic Book" w:eastAsia="Times New Roman" w:hAnsi="Franklin Gothic Book" w:cs="Arial"/>
                <w:color w:val="000000"/>
                <w:spacing w:val="3"/>
                <w:highlight w:val="yellow"/>
                <w:lang w:eastAsia="en-AU"/>
              </w:rPr>
            </w:pPr>
            <w:r w:rsidRPr="00CB1333">
              <w:rPr>
                <w:rFonts w:ascii="Franklin Gothic Book" w:eastAsia="Times New Roman" w:hAnsi="Franklin Gothic Book" w:cs="Arial"/>
                <w:b/>
                <w:color w:val="FFFFFF"/>
                <w:spacing w:val="3"/>
                <w:sz w:val="4"/>
                <w:highlight w:val="yellow"/>
                <w:lang w:eastAsia="en-AU"/>
              </w:rPr>
              <w:br/>
            </w:r>
            <w:r w:rsidRPr="00CB1333">
              <w:rPr>
                <w:rFonts w:ascii="Franklin Gothic Book" w:eastAsia="Times New Roman" w:hAnsi="Franklin Gothic Book" w:cs="Arial"/>
                <w:b/>
                <w:spacing w:val="3"/>
                <w:lang w:eastAsia="en-AU"/>
              </w:rPr>
              <w:t>2. POTENTIAL IMPACT</w:t>
            </w:r>
          </w:p>
        </w:tc>
      </w:tr>
      <w:tr w:rsidR="00F103BD" w:rsidRPr="00CB1333" w14:paraId="0E685943" w14:textId="77777777" w:rsidTr="00F103BD">
        <w:trPr>
          <w:trHeight w:val="2998"/>
        </w:trPr>
        <w:tc>
          <w:tcPr>
            <w:tcW w:w="4861" w:type="dxa"/>
            <w:tcBorders>
              <w:top w:val="single" w:sz="4" w:space="0" w:color="auto"/>
              <w:left w:val="single" w:sz="4" w:space="0" w:color="auto"/>
              <w:right w:val="single" w:sz="4" w:space="0" w:color="auto"/>
            </w:tcBorders>
            <w:shd w:val="clear" w:color="auto" w:fill="auto"/>
          </w:tcPr>
          <w:p w14:paraId="388ECA2E" w14:textId="77777777" w:rsidR="00F103BD" w:rsidRPr="00CB1333" w:rsidRDefault="00F103BD" w:rsidP="00F103BD">
            <w:pPr>
              <w:spacing w:line="276" w:lineRule="auto"/>
              <w:rPr>
                <w:rFonts w:ascii="Franklin Gothic Book" w:hAnsi="Franklin Gothic Book"/>
                <w:sz w:val="12"/>
                <w:szCs w:val="12"/>
                <w:lang w:eastAsia="en-AU"/>
              </w:rPr>
            </w:pPr>
          </w:p>
          <w:p w14:paraId="58EF159C" w14:textId="77777777" w:rsidR="00F103BD" w:rsidRPr="00CB1333" w:rsidRDefault="00F103BD" w:rsidP="00F103BD">
            <w:pPr>
              <w:spacing w:line="276" w:lineRule="auto"/>
              <w:rPr>
                <w:rFonts w:ascii="Franklin Gothic Book" w:hAnsi="Franklin Gothic Book"/>
                <w:lang w:eastAsia="en-AU"/>
              </w:rPr>
            </w:pPr>
            <w:r w:rsidRPr="00CB1333">
              <w:rPr>
                <w:rFonts w:ascii="Franklin Gothic Book" w:hAnsi="Franklin Gothic Book"/>
                <w:lang w:eastAsia="en-AU"/>
              </w:rPr>
              <w:t>The applicant’s career</w:t>
            </w:r>
            <w:r>
              <w:rPr>
                <w:rFonts w:ascii="Franklin Gothic Book" w:hAnsi="Franklin Gothic Book"/>
                <w:lang w:eastAsia="en-AU"/>
              </w:rPr>
              <w:t>/organisation</w:t>
            </w:r>
            <w:r w:rsidRPr="00CB1333">
              <w:rPr>
                <w:rFonts w:ascii="Franklin Gothic Book" w:hAnsi="Franklin Gothic Book"/>
                <w:lang w:eastAsia="en-AU"/>
              </w:rPr>
              <w:t xml:space="preserve"> stage and type of practice will be taken into consideration when assessing the following:</w:t>
            </w:r>
          </w:p>
          <w:p w14:paraId="4B470BF2" w14:textId="671CE5C6" w:rsidR="00F103BD" w:rsidRPr="000D7DAD" w:rsidRDefault="00F103BD" w:rsidP="00F103BD">
            <w:pPr>
              <w:numPr>
                <w:ilvl w:val="0"/>
                <w:numId w:val="39"/>
              </w:numPr>
              <w:spacing w:line="276" w:lineRule="auto"/>
              <w:rPr>
                <w:rFonts w:ascii="Franklin Gothic Book" w:eastAsia="Times New Roman" w:hAnsi="Franklin Gothic Book" w:cs="Arial"/>
                <w:spacing w:val="3"/>
                <w:sz w:val="20"/>
                <w:szCs w:val="20"/>
                <w:lang w:eastAsia="en-AU"/>
              </w:rPr>
            </w:pPr>
            <w:r>
              <w:rPr>
                <w:rFonts w:ascii="Franklin Gothic Book" w:hAnsi="Franklin Gothic Book"/>
                <w:lang w:eastAsia="en-AU"/>
              </w:rPr>
              <w:t>Does the</w:t>
            </w:r>
            <w:r w:rsidRPr="00CB1333">
              <w:rPr>
                <w:rFonts w:ascii="Franklin Gothic Book" w:hAnsi="Franklin Gothic Book"/>
                <w:lang w:eastAsia="en-AU"/>
              </w:rPr>
              <w:t xml:space="preserve"> </w:t>
            </w:r>
            <w:r w:rsidRPr="00675A56">
              <w:rPr>
                <w:rFonts w:ascii="Franklin Gothic Book" w:hAnsi="Franklin Gothic Book"/>
                <w:b/>
                <w:lang w:eastAsia="en-AU"/>
              </w:rPr>
              <w:t>applicant’s biography</w:t>
            </w:r>
            <w:r w:rsidRPr="00CB1333">
              <w:rPr>
                <w:rFonts w:ascii="Franklin Gothic Book" w:hAnsi="Franklin Gothic Book"/>
                <w:lang w:eastAsia="en-AU"/>
              </w:rPr>
              <w:t xml:space="preserve"> a</w:t>
            </w:r>
            <w:r>
              <w:rPr>
                <w:rFonts w:ascii="Franklin Gothic Book" w:hAnsi="Franklin Gothic Book"/>
                <w:lang w:eastAsia="en-AU"/>
              </w:rPr>
              <w:t>nd/or profile/ curriculum vitae demonstrate a</w:t>
            </w:r>
            <w:r>
              <w:rPr>
                <w:rFonts w:ascii="Franklin Gothic Book" w:eastAsia="Times New Roman" w:hAnsi="Franklin Gothic Book" w:cs="Arial"/>
                <w:spacing w:val="3"/>
                <w:sz w:val="20"/>
                <w:szCs w:val="20"/>
                <w:lang w:eastAsia="en-AU"/>
              </w:rPr>
              <w:t xml:space="preserve"> </w:t>
            </w:r>
            <w:r>
              <w:rPr>
                <w:rFonts w:ascii="Franklin Gothic Book" w:hAnsi="Franklin Gothic Book"/>
                <w:lang w:eastAsia="en-AU"/>
              </w:rPr>
              <w:t>track record of public outcomes/creative industry work relevant to the proposed activity?</w:t>
            </w:r>
          </w:p>
        </w:tc>
        <w:tc>
          <w:tcPr>
            <w:tcW w:w="4869" w:type="dxa"/>
            <w:tcBorders>
              <w:top w:val="single" w:sz="4" w:space="0" w:color="auto"/>
              <w:left w:val="single" w:sz="4" w:space="0" w:color="auto"/>
              <w:right w:val="single" w:sz="4" w:space="0" w:color="auto"/>
            </w:tcBorders>
            <w:shd w:val="clear" w:color="auto" w:fill="auto"/>
          </w:tcPr>
          <w:p w14:paraId="72F848BF" w14:textId="77777777" w:rsidR="00F103BD" w:rsidRPr="00CB1333" w:rsidRDefault="00F103BD" w:rsidP="00F103BD">
            <w:pPr>
              <w:spacing w:line="276" w:lineRule="auto"/>
              <w:rPr>
                <w:rFonts w:ascii="Franklin Gothic Book" w:hAnsi="Franklin Gothic Book"/>
                <w:sz w:val="12"/>
                <w:szCs w:val="12"/>
                <w:lang w:eastAsia="en-AU"/>
              </w:rPr>
            </w:pPr>
          </w:p>
          <w:p w14:paraId="3A0BC8F0" w14:textId="77777777" w:rsidR="00F103BD" w:rsidRDefault="00F103BD" w:rsidP="00F103BD">
            <w:pPr>
              <w:spacing w:line="276" w:lineRule="auto"/>
              <w:rPr>
                <w:rFonts w:ascii="Franklin Gothic Book" w:hAnsi="Franklin Gothic Book"/>
                <w:lang w:eastAsia="en-AU"/>
              </w:rPr>
            </w:pPr>
            <w:r w:rsidRPr="00CB1333">
              <w:rPr>
                <w:rFonts w:ascii="Franklin Gothic Book" w:hAnsi="Franklin Gothic Book"/>
                <w:lang w:eastAsia="en-AU"/>
              </w:rPr>
              <w:t xml:space="preserve">The </w:t>
            </w:r>
            <w:r>
              <w:rPr>
                <w:rFonts w:ascii="Franklin Gothic Book" w:hAnsi="Franklin Gothic Book"/>
                <w:lang w:eastAsia="en-AU"/>
              </w:rPr>
              <w:t>potential impact of the grant on the applicant and their</w:t>
            </w:r>
            <w:r w:rsidRPr="00CB1333">
              <w:rPr>
                <w:rFonts w:ascii="Franklin Gothic Book" w:hAnsi="Franklin Gothic Book"/>
                <w:lang w:eastAsia="en-AU"/>
              </w:rPr>
              <w:t xml:space="preserve"> career</w:t>
            </w:r>
            <w:r>
              <w:rPr>
                <w:rFonts w:ascii="Franklin Gothic Book" w:hAnsi="Franklin Gothic Book"/>
                <w:lang w:eastAsia="en-AU"/>
              </w:rPr>
              <w:t xml:space="preserve">/business stage </w:t>
            </w:r>
            <w:r w:rsidRPr="00CB1333">
              <w:rPr>
                <w:rFonts w:ascii="Franklin Gothic Book" w:hAnsi="Franklin Gothic Book"/>
                <w:lang w:eastAsia="en-AU"/>
              </w:rPr>
              <w:t xml:space="preserve">will be taken into consideration </w:t>
            </w:r>
            <w:r>
              <w:rPr>
                <w:rFonts w:ascii="Franklin Gothic Book" w:hAnsi="Franklin Gothic Book"/>
                <w:lang w:eastAsia="en-AU"/>
              </w:rPr>
              <w:t>when assessing the following:</w:t>
            </w:r>
          </w:p>
          <w:p w14:paraId="71287B46" w14:textId="77777777" w:rsidR="00F103BD" w:rsidRDefault="00F103BD" w:rsidP="00F103BD">
            <w:pPr>
              <w:numPr>
                <w:ilvl w:val="0"/>
                <w:numId w:val="39"/>
              </w:numPr>
              <w:spacing w:line="276" w:lineRule="auto"/>
              <w:rPr>
                <w:rFonts w:ascii="Franklin Gothic Book" w:hAnsi="Franklin Gothic Book"/>
                <w:lang w:eastAsia="en-AU"/>
              </w:rPr>
            </w:pPr>
            <w:r w:rsidRPr="04D136BE">
              <w:rPr>
                <w:rFonts w:ascii="Franklin Gothic Book" w:hAnsi="Franklin Gothic Book"/>
                <w:lang w:eastAsia="en-AU"/>
              </w:rPr>
              <w:t xml:space="preserve">Does the </w:t>
            </w:r>
            <w:r w:rsidRPr="00675A56">
              <w:rPr>
                <w:rFonts w:ascii="Franklin Gothic Book" w:hAnsi="Franklin Gothic Book"/>
                <w:b/>
                <w:lang w:eastAsia="en-AU"/>
              </w:rPr>
              <w:t>proposed activity</w:t>
            </w:r>
            <w:r w:rsidRPr="04D136BE">
              <w:rPr>
                <w:rFonts w:ascii="Franklin Gothic Book" w:hAnsi="Franklin Gothic Book"/>
                <w:lang w:eastAsia="en-AU"/>
              </w:rPr>
              <w:t xml:space="preserve"> contribute to the sustainability and/or development of the applicant’s practice in 2021?</w:t>
            </w:r>
          </w:p>
          <w:p w14:paraId="5A767B63" w14:textId="390E0F56" w:rsidR="00F103BD" w:rsidRPr="000D7DAD" w:rsidRDefault="00F103BD" w:rsidP="00F103BD">
            <w:pPr>
              <w:numPr>
                <w:ilvl w:val="0"/>
                <w:numId w:val="39"/>
              </w:numPr>
              <w:spacing w:line="276" w:lineRule="auto"/>
              <w:rPr>
                <w:rFonts w:ascii="Franklin Gothic Book" w:hAnsi="Franklin Gothic Book"/>
                <w:lang w:eastAsia="en-AU"/>
              </w:rPr>
            </w:pPr>
            <w:r w:rsidRPr="04D136BE">
              <w:rPr>
                <w:rFonts w:ascii="Franklin Gothic Book" w:hAnsi="Franklin Gothic Book"/>
                <w:lang w:eastAsia="en-AU"/>
              </w:rPr>
              <w:t xml:space="preserve">Where applicable, the applicant’s </w:t>
            </w:r>
            <w:r w:rsidRPr="00D053D9">
              <w:rPr>
                <w:rFonts w:ascii="Franklin Gothic Book" w:hAnsi="Franklin Gothic Book"/>
                <w:b/>
                <w:lang w:eastAsia="en-AU"/>
              </w:rPr>
              <w:t>track record</w:t>
            </w:r>
            <w:r w:rsidRPr="04D136BE">
              <w:rPr>
                <w:rFonts w:ascii="Franklin Gothic Book" w:hAnsi="Franklin Gothic Book"/>
                <w:lang w:eastAsia="en-AU"/>
              </w:rPr>
              <w:t xml:space="preserve"> of engaging with Victoria’s diverse communities.</w:t>
            </w:r>
          </w:p>
        </w:tc>
      </w:tr>
    </w:tbl>
    <w:p w14:paraId="54352014" w14:textId="2534755E" w:rsidR="007B5D0C" w:rsidRPr="00CB1333" w:rsidRDefault="007B5D0C" w:rsidP="00CB1333">
      <w:pPr>
        <w:autoSpaceDE w:val="0"/>
        <w:autoSpaceDN w:val="0"/>
        <w:adjustRightInd w:val="0"/>
        <w:spacing w:line="276" w:lineRule="auto"/>
        <w:rPr>
          <w:rFonts w:ascii="Franklin Gothic Book" w:hAnsi="Franklin Gothic Book" w:cs="HelveticaNeue-Light"/>
        </w:rPr>
      </w:pPr>
    </w:p>
    <w:p w14:paraId="151C76B6" w14:textId="77777777" w:rsidR="00F3628E" w:rsidRPr="00CB1333" w:rsidRDefault="00CB1333" w:rsidP="00CB1333">
      <w:pPr>
        <w:shd w:val="clear" w:color="auto" w:fill="FFFF00"/>
        <w:spacing w:line="276" w:lineRule="auto"/>
        <w:rPr>
          <w:rFonts w:ascii="Franklin Gothic Book" w:hAnsi="Franklin Gothic Book" w:cs="Arial"/>
          <w:b/>
          <w:bCs/>
          <w:sz w:val="28"/>
        </w:rPr>
      </w:pPr>
      <w:r>
        <w:rPr>
          <w:rFonts w:ascii="Franklin Gothic Book" w:hAnsi="Franklin Gothic Book" w:cs="Arial"/>
          <w:b/>
          <w:bCs/>
          <w:sz w:val="28"/>
        </w:rPr>
        <w:t>Addressing the assessment c</w:t>
      </w:r>
      <w:r w:rsidR="00A37FCE" w:rsidRPr="00CB1333">
        <w:rPr>
          <w:rFonts w:ascii="Franklin Gothic Book" w:hAnsi="Franklin Gothic Book" w:cs="Arial"/>
          <w:b/>
          <w:bCs/>
          <w:sz w:val="28"/>
        </w:rPr>
        <w:t>riteria</w:t>
      </w:r>
    </w:p>
    <w:p w14:paraId="0002D6A0" w14:textId="77777777" w:rsidR="00FF00C3" w:rsidRDefault="00FF00C3" w:rsidP="00FF00C3">
      <w:pPr>
        <w:spacing w:line="276" w:lineRule="auto"/>
        <w:rPr>
          <w:rFonts w:ascii="Franklin Gothic Book" w:hAnsi="Franklin Gothic Book"/>
          <w:lang w:eastAsia="en-AU"/>
        </w:rPr>
      </w:pPr>
    </w:p>
    <w:p w14:paraId="07F05593" w14:textId="77777777" w:rsidR="00A37FCE" w:rsidRPr="00CB1333" w:rsidRDefault="00A37FCE" w:rsidP="00FF00C3">
      <w:pPr>
        <w:spacing w:line="276" w:lineRule="auto"/>
        <w:rPr>
          <w:rFonts w:ascii="Franklin Gothic Book" w:hAnsi="Franklin Gothic Book"/>
          <w:b/>
          <w:caps/>
          <w:sz w:val="32"/>
          <w:szCs w:val="32"/>
          <w:lang w:eastAsia="en-AU"/>
        </w:rPr>
      </w:pPr>
      <w:r w:rsidRPr="00CB1333">
        <w:rPr>
          <w:rFonts w:ascii="Franklin Gothic Book" w:hAnsi="Franklin Gothic Book"/>
          <w:lang w:eastAsia="en-AU"/>
        </w:rPr>
        <w:t>To address the assessment criteria, you are required to:</w:t>
      </w:r>
    </w:p>
    <w:p w14:paraId="2A0FAAA4" w14:textId="5B078DA8" w:rsidR="00764217" w:rsidRDefault="000D7DAD" w:rsidP="00FF00C3">
      <w:pPr>
        <w:pStyle w:val="ListParagraph"/>
        <w:numPr>
          <w:ilvl w:val="0"/>
          <w:numId w:val="40"/>
        </w:numPr>
        <w:spacing w:line="276" w:lineRule="auto"/>
        <w:ind w:left="714" w:right="357" w:hanging="357"/>
        <w:contextualSpacing w:val="0"/>
        <w:rPr>
          <w:rFonts w:ascii="Franklin Gothic Book" w:hAnsi="Franklin Gothic Book"/>
          <w:lang w:eastAsia="en-AU"/>
        </w:rPr>
      </w:pPr>
      <w:r w:rsidRPr="04D136BE">
        <w:rPr>
          <w:rFonts w:ascii="Franklin Gothic Book" w:hAnsi="Franklin Gothic Book"/>
          <w:lang w:eastAsia="en-AU"/>
        </w:rPr>
        <w:t xml:space="preserve">Provide a </w:t>
      </w:r>
      <w:r w:rsidR="6CA1E1CD" w:rsidRPr="04D136BE">
        <w:rPr>
          <w:rFonts w:ascii="Franklin Gothic Book" w:hAnsi="Franklin Gothic Book"/>
          <w:lang w:eastAsia="en-AU"/>
        </w:rPr>
        <w:t>text or video response</w:t>
      </w:r>
      <w:r w:rsidR="31FB5BAB" w:rsidRPr="04D136BE">
        <w:rPr>
          <w:rFonts w:ascii="Franklin Gothic Book" w:hAnsi="Franklin Gothic Book"/>
          <w:lang w:eastAsia="en-AU"/>
        </w:rPr>
        <w:t xml:space="preserve"> (up to </w:t>
      </w:r>
      <w:r w:rsidR="7ECAA927" w:rsidRPr="04D136BE">
        <w:rPr>
          <w:rFonts w:ascii="Franklin Gothic Book" w:hAnsi="Franklin Gothic Book"/>
          <w:lang w:eastAsia="en-AU"/>
        </w:rPr>
        <w:t>400 word</w:t>
      </w:r>
      <w:r w:rsidR="31FB5BAB" w:rsidRPr="04D136BE">
        <w:rPr>
          <w:rFonts w:ascii="Franklin Gothic Book" w:hAnsi="Franklin Gothic Book"/>
          <w:lang w:eastAsia="en-AU"/>
        </w:rPr>
        <w:t>s</w:t>
      </w:r>
      <w:r w:rsidR="6CA1E1CD" w:rsidRPr="04D136BE">
        <w:rPr>
          <w:rFonts w:ascii="Franklin Gothic Book" w:hAnsi="Franklin Gothic Book"/>
          <w:lang w:eastAsia="en-AU"/>
        </w:rPr>
        <w:t xml:space="preserve"> including spaces or up to three (3) minutes of video) to the following question:</w:t>
      </w:r>
    </w:p>
    <w:p w14:paraId="4C66650B" w14:textId="361BE998" w:rsidR="00DA278A" w:rsidRPr="000D7DAD" w:rsidRDefault="00A37FCE" w:rsidP="00DA278A">
      <w:pPr>
        <w:pStyle w:val="ListParagraph"/>
        <w:spacing w:line="276" w:lineRule="auto"/>
        <w:ind w:left="714" w:right="357"/>
        <w:contextualSpacing w:val="0"/>
        <w:rPr>
          <w:rFonts w:ascii="Franklin Gothic Book" w:hAnsi="Franklin Gothic Book"/>
          <w:bCs/>
        </w:rPr>
      </w:pPr>
      <w:r w:rsidRPr="00962BED">
        <w:rPr>
          <w:rFonts w:ascii="Franklin Gothic Book" w:hAnsi="Franklin Gothic Book"/>
          <w:bCs/>
          <w:i/>
        </w:rPr>
        <w:t xml:space="preserve">Tell us what you aim to do during the funded period and how it will assist you to sustain </w:t>
      </w:r>
      <w:r w:rsidR="00962BED" w:rsidRPr="00962BED">
        <w:rPr>
          <w:rFonts w:ascii="Franklin Gothic Book" w:hAnsi="Franklin Gothic Book"/>
          <w:bCs/>
          <w:i/>
        </w:rPr>
        <w:t xml:space="preserve">and/or develop </w:t>
      </w:r>
      <w:r w:rsidRPr="00962BED">
        <w:rPr>
          <w:rFonts w:ascii="Franklin Gothic Book" w:hAnsi="Franklin Gothic Book"/>
          <w:bCs/>
          <w:i/>
        </w:rPr>
        <w:t xml:space="preserve">your </w:t>
      </w:r>
      <w:r w:rsidR="000D7DAD">
        <w:rPr>
          <w:rFonts w:ascii="Franklin Gothic Book" w:hAnsi="Franklin Gothic Book"/>
          <w:bCs/>
          <w:i/>
        </w:rPr>
        <w:t>practice</w:t>
      </w:r>
      <w:r w:rsidR="000D7DAD">
        <w:rPr>
          <w:rFonts w:ascii="Franklin Gothic Book" w:hAnsi="Franklin Gothic Book"/>
          <w:bCs/>
        </w:rPr>
        <w:t>;</w:t>
      </w:r>
    </w:p>
    <w:p w14:paraId="724C3E1B" w14:textId="78FFD161" w:rsidR="00A37FCE" w:rsidRDefault="000D7DAD" w:rsidP="00FF00C3">
      <w:pPr>
        <w:pStyle w:val="ListParagraph"/>
        <w:numPr>
          <w:ilvl w:val="0"/>
          <w:numId w:val="40"/>
        </w:numPr>
        <w:spacing w:line="276" w:lineRule="auto"/>
        <w:ind w:left="714" w:right="357" w:hanging="357"/>
        <w:contextualSpacing w:val="0"/>
        <w:rPr>
          <w:rFonts w:ascii="Franklin Gothic Book" w:hAnsi="Franklin Gothic Book"/>
          <w:lang w:eastAsia="en-AU"/>
        </w:rPr>
      </w:pPr>
      <w:r w:rsidRPr="04D136BE">
        <w:rPr>
          <w:rFonts w:ascii="Franklin Gothic Book" w:hAnsi="Franklin Gothic Book"/>
          <w:lang w:eastAsia="en-AU"/>
        </w:rPr>
        <w:t>Respond to a</w:t>
      </w:r>
      <w:r w:rsidR="00DA278A" w:rsidRPr="04D136BE">
        <w:rPr>
          <w:rFonts w:ascii="Franklin Gothic Book" w:hAnsi="Franklin Gothic Book"/>
          <w:lang w:eastAsia="en-AU"/>
        </w:rPr>
        <w:t xml:space="preserve"> number of tick box questions about </w:t>
      </w:r>
      <w:r w:rsidRPr="04D136BE">
        <w:rPr>
          <w:rFonts w:ascii="Franklin Gothic Book" w:hAnsi="Franklin Gothic Book"/>
          <w:lang w:eastAsia="en-AU"/>
        </w:rPr>
        <w:t>your current needs;</w:t>
      </w:r>
    </w:p>
    <w:p w14:paraId="5A673EC9" w14:textId="569FAA2D" w:rsidR="00DA278A" w:rsidRPr="00DA278A" w:rsidRDefault="00DA278A" w:rsidP="00DA278A">
      <w:pPr>
        <w:pStyle w:val="ListParagraph"/>
        <w:numPr>
          <w:ilvl w:val="0"/>
          <w:numId w:val="40"/>
        </w:numPr>
        <w:spacing w:line="276" w:lineRule="auto"/>
        <w:ind w:left="714" w:right="357" w:hanging="357"/>
        <w:contextualSpacing w:val="0"/>
        <w:rPr>
          <w:rFonts w:ascii="Franklin Gothic Book" w:hAnsi="Franklin Gothic Book"/>
          <w:lang w:eastAsia="en-AU"/>
        </w:rPr>
      </w:pPr>
      <w:r w:rsidRPr="04D136BE">
        <w:rPr>
          <w:rFonts w:ascii="Franklin Gothic Book" w:hAnsi="Franklin Gothic Book"/>
          <w:lang w:eastAsia="en-AU"/>
        </w:rPr>
        <w:t>Upload a CV or organisation/business biography (maximum three pages) or provide a URL to your online CV/biography, to demonstrate your most recent and relevant creative practice and public prese</w:t>
      </w:r>
      <w:r w:rsidR="000D7DAD" w:rsidRPr="04D136BE">
        <w:rPr>
          <w:rFonts w:ascii="Franklin Gothic Book" w:hAnsi="Franklin Gothic Book"/>
          <w:lang w:eastAsia="en-AU"/>
        </w:rPr>
        <w:t>ntation/outcomes in your field;</w:t>
      </w:r>
    </w:p>
    <w:p w14:paraId="71F78904" w14:textId="1735ABDB" w:rsidR="00FF00C3" w:rsidRPr="00CB1333" w:rsidRDefault="22371705" w:rsidP="00FF00C3">
      <w:pPr>
        <w:pStyle w:val="ListParagraph"/>
        <w:numPr>
          <w:ilvl w:val="0"/>
          <w:numId w:val="40"/>
        </w:numPr>
        <w:spacing w:line="276" w:lineRule="auto"/>
        <w:ind w:left="714" w:right="357" w:hanging="357"/>
        <w:contextualSpacing w:val="0"/>
        <w:rPr>
          <w:rFonts w:ascii="Franklin Gothic Book" w:hAnsi="Franklin Gothic Book"/>
          <w:lang w:eastAsia="en-AU"/>
        </w:rPr>
      </w:pPr>
      <w:r w:rsidRPr="04D136BE">
        <w:rPr>
          <w:rFonts w:ascii="Franklin Gothic Book" w:hAnsi="Franklin Gothic Book"/>
          <w:lang w:eastAsia="en-AU"/>
        </w:rPr>
        <w:t>Provide some basic statistical information about you</w:t>
      </w:r>
      <w:r w:rsidR="171081C8" w:rsidRPr="04D136BE">
        <w:rPr>
          <w:rFonts w:ascii="Franklin Gothic Book" w:hAnsi="Franklin Gothic Book"/>
          <w:lang w:eastAsia="en-AU"/>
        </w:rPr>
        <w:t xml:space="preserve"> and you</w:t>
      </w:r>
      <w:r w:rsidR="000D7DAD" w:rsidRPr="04D136BE">
        <w:rPr>
          <w:rFonts w:ascii="Franklin Gothic Book" w:hAnsi="Franklin Gothic Book"/>
          <w:lang w:eastAsia="en-AU"/>
        </w:rPr>
        <w:t>r practice; and,</w:t>
      </w:r>
    </w:p>
    <w:p w14:paraId="40505E5B" w14:textId="77777777" w:rsidR="00A37FCE" w:rsidRDefault="00A37FCE" w:rsidP="00FF00C3">
      <w:pPr>
        <w:pStyle w:val="ListParagraph"/>
        <w:numPr>
          <w:ilvl w:val="0"/>
          <w:numId w:val="40"/>
        </w:numPr>
        <w:spacing w:line="276" w:lineRule="auto"/>
        <w:ind w:left="714" w:right="357" w:hanging="357"/>
        <w:contextualSpacing w:val="0"/>
        <w:rPr>
          <w:rFonts w:ascii="Franklin Gothic Book" w:hAnsi="Franklin Gothic Book"/>
          <w:lang w:eastAsia="en-AU"/>
        </w:rPr>
      </w:pPr>
      <w:r w:rsidRPr="04D136BE">
        <w:rPr>
          <w:rFonts w:ascii="Franklin Gothic Book" w:hAnsi="Franklin Gothic Book"/>
          <w:lang w:eastAsia="en-AU"/>
        </w:rPr>
        <w:t>No budget is required</w:t>
      </w:r>
      <w:r w:rsidR="00A5257E" w:rsidRPr="04D136BE">
        <w:rPr>
          <w:rFonts w:ascii="Franklin Gothic Book" w:hAnsi="Franklin Gothic Book"/>
          <w:lang w:eastAsia="en-AU"/>
        </w:rPr>
        <w:t>,</w:t>
      </w:r>
      <w:r w:rsidRPr="04D136BE">
        <w:rPr>
          <w:rFonts w:ascii="Franklin Gothic Book" w:hAnsi="Franklin Gothic Book"/>
          <w:lang w:eastAsia="en-AU"/>
        </w:rPr>
        <w:t xml:space="preserve"> but you will need to indicate </w:t>
      </w:r>
      <w:r w:rsidR="00C51553" w:rsidRPr="04D136BE">
        <w:rPr>
          <w:rFonts w:ascii="Franklin Gothic Book" w:hAnsi="Franklin Gothic Book"/>
          <w:lang w:eastAsia="en-AU"/>
        </w:rPr>
        <w:t>how</w:t>
      </w:r>
      <w:r w:rsidRPr="04D136BE">
        <w:rPr>
          <w:rFonts w:ascii="Franklin Gothic Book" w:hAnsi="Franklin Gothic Book"/>
          <w:lang w:eastAsia="en-AU"/>
        </w:rPr>
        <w:t xml:space="preserve"> you intend to use the funding </w:t>
      </w:r>
      <w:r w:rsidR="00FF00C3" w:rsidRPr="04D136BE">
        <w:rPr>
          <w:rFonts w:ascii="Franklin Gothic Book" w:hAnsi="Franklin Gothic Book"/>
          <w:lang w:eastAsia="en-AU"/>
        </w:rPr>
        <w:t>via a series of tick boxes.</w:t>
      </w:r>
    </w:p>
    <w:p w14:paraId="6640A54B" w14:textId="77777777" w:rsidR="00764217" w:rsidRDefault="00764217" w:rsidP="00764217">
      <w:pPr>
        <w:pStyle w:val="ListParagraph"/>
        <w:spacing w:line="276" w:lineRule="auto"/>
        <w:ind w:left="714" w:right="357"/>
        <w:contextualSpacing w:val="0"/>
        <w:rPr>
          <w:rFonts w:ascii="Franklin Gothic Book" w:hAnsi="Franklin Gothic Book"/>
          <w:lang w:eastAsia="en-AU"/>
        </w:rPr>
      </w:pPr>
    </w:p>
    <w:p w14:paraId="0900EA02" w14:textId="77777777" w:rsidR="00A435F8" w:rsidRPr="00CB1333" w:rsidRDefault="00A435F8" w:rsidP="00A435F8">
      <w:pPr>
        <w:pStyle w:val="Heading1"/>
        <w:spacing w:line="276" w:lineRule="auto"/>
      </w:pPr>
      <w:bookmarkStart w:id="9" w:name="_Toc81806573"/>
      <w:bookmarkStart w:id="10" w:name="_Toc84421518"/>
      <w:r>
        <w:t>Equity</w:t>
      </w:r>
      <w:bookmarkEnd w:id="9"/>
      <w:bookmarkEnd w:id="10"/>
    </w:p>
    <w:p w14:paraId="3A9F9CE9" w14:textId="77777777" w:rsidR="00B25B82" w:rsidRDefault="00B25B82" w:rsidP="00B25B82">
      <w:pPr>
        <w:spacing w:line="276" w:lineRule="auto"/>
        <w:rPr>
          <w:rFonts w:ascii="Franklin Gothic Book" w:hAnsi="Franklin Gothic Book"/>
        </w:rPr>
      </w:pPr>
    </w:p>
    <w:p w14:paraId="0FDF8EC7" w14:textId="77777777" w:rsidR="00F103BD" w:rsidRPr="003767B8" w:rsidRDefault="00F103BD" w:rsidP="00F103BD">
      <w:pPr>
        <w:spacing w:line="276" w:lineRule="auto"/>
        <w:rPr>
          <w:rFonts w:ascii="Franklin Gothic Book" w:hAnsi="Franklin Gothic Book"/>
        </w:rPr>
      </w:pPr>
      <w:r w:rsidRPr="003767B8">
        <w:rPr>
          <w:rFonts w:ascii="Franklin Gothic Book" w:hAnsi="Franklin Gothic Book"/>
        </w:rPr>
        <w:t>Benchmark levels of funding distribution have been set in consultation with relevant industry peak bodies to ensure an equitable reach for the</w:t>
      </w:r>
      <w:r w:rsidRPr="003767B8">
        <w:rPr>
          <w:rFonts w:ascii="Franklin Gothic Book" w:hAnsi="Franklin Gothic Book"/>
          <w:i/>
        </w:rPr>
        <w:t xml:space="preserve"> Sustaining Creative Worker</w:t>
      </w:r>
      <w:r w:rsidRPr="003767B8">
        <w:rPr>
          <w:rFonts w:ascii="Franklin Gothic Book" w:hAnsi="Franklin Gothic Book"/>
        </w:rPr>
        <w:t>s initiative. 20% of total distributed funds has been designated for applicants in</w:t>
      </w:r>
      <w:r w:rsidRPr="003767B8">
        <w:rPr>
          <w:rFonts w:ascii="Franklin Gothic Book" w:hAnsi="Franklin Gothic Book"/>
          <w:b/>
        </w:rPr>
        <w:t xml:space="preserve"> each</w:t>
      </w:r>
      <w:r w:rsidRPr="003767B8">
        <w:rPr>
          <w:rFonts w:ascii="Franklin Gothic Book" w:hAnsi="Franklin Gothic Book"/>
        </w:rPr>
        <w:t xml:space="preserve"> of the following groups:</w:t>
      </w:r>
    </w:p>
    <w:p w14:paraId="0E7519E6" w14:textId="77777777" w:rsidR="00F103BD" w:rsidRPr="003767B8" w:rsidRDefault="00F103BD" w:rsidP="00F103BD">
      <w:pPr>
        <w:pStyle w:val="ListParagraph"/>
        <w:numPr>
          <w:ilvl w:val="0"/>
          <w:numId w:val="48"/>
        </w:numPr>
        <w:autoSpaceDE w:val="0"/>
        <w:autoSpaceDN w:val="0"/>
        <w:adjustRightInd w:val="0"/>
        <w:spacing w:line="276" w:lineRule="auto"/>
        <w:rPr>
          <w:rFonts w:ascii="Franklin Gothic Book" w:hAnsi="Franklin Gothic Book" w:cstheme="minorHAnsi"/>
        </w:rPr>
      </w:pPr>
      <w:r w:rsidRPr="003767B8">
        <w:rPr>
          <w:rFonts w:ascii="Franklin Gothic Book" w:hAnsi="Franklin Gothic Book" w:cstheme="minorHAnsi"/>
        </w:rPr>
        <w:t>Applicants based in regional Victoria;</w:t>
      </w:r>
    </w:p>
    <w:p w14:paraId="3D6F4979" w14:textId="77777777" w:rsidR="00F103BD" w:rsidRPr="003767B8" w:rsidRDefault="00F103BD" w:rsidP="00F103BD">
      <w:pPr>
        <w:pStyle w:val="ListParagraph"/>
        <w:numPr>
          <w:ilvl w:val="0"/>
          <w:numId w:val="48"/>
        </w:numPr>
        <w:autoSpaceDE w:val="0"/>
        <w:autoSpaceDN w:val="0"/>
        <w:adjustRightInd w:val="0"/>
        <w:spacing w:line="276" w:lineRule="auto"/>
        <w:rPr>
          <w:rFonts w:ascii="Franklin Gothic Book" w:hAnsi="Franklin Gothic Book" w:cstheme="minorHAnsi"/>
        </w:rPr>
      </w:pPr>
      <w:r w:rsidRPr="003767B8">
        <w:rPr>
          <w:rFonts w:ascii="Franklin Gothic Book" w:hAnsi="Franklin Gothic Book" w:cstheme="minorHAnsi"/>
        </w:rPr>
        <w:t>Applicants who identify as culturally and linguistically diverse and/or people of colour; and,</w:t>
      </w:r>
    </w:p>
    <w:p w14:paraId="71627448" w14:textId="77777777" w:rsidR="00F103BD" w:rsidRPr="003767B8" w:rsidRDefault="00F103BD" w:rsidP="00F103BD">
      <w:pPr>
        <w:pStyle w:val="ListParagraph"/>
        <w:numPr>
          <w:ilvl w:val="0"/>
          <w:numId w:val="48"/>
        </w:numPr>
        <w:autoSpaceDE w:val="0"/>
        <w:autoSpaceDN w:val="0"/>
        <w:adjustRightInd w:val="0"/>
        <w:spacing w:line="276" w:lineRule="auto"/>
        <w:rPr>
          <w:rFonts w:ascii="Franklin Gothic Book" w:hAnsi="Franklin Gothic Book" w:cstheme="minorHAnsi"/>
        </w:rPr>
      </w:pPr>
      <w:r w:rsidRPr="003767B8">
        <w:rPr>
          <w:rFonts w:ascii="Franklin Gothic Book" w:hAnsi="Franklin Gothic Book" w:cstheme="minorHAnsi"/>
        </w:rPr>
        <w:t>Applicants who identify as Deaf and/or disabled.</w:t>
      </w:r>
    </w:p>
    <w:p w14:paraId="6913D960" w14:textId="77777777" w:rsidR="00F103BD" w:rsidRPr="003767B8" w:rsidRDefault="00F103BD" w:rsidP="00F103BD">
      <w:pPr>
        <w:autoSpaceDE w:val="0"/>
        <w:autoSpaceDN w:val="0"/>
        <w:adjustRightInd w:val="0"/>
        <w:spacing w:line="276" w:lineRule="auto"/>
        <w:rPr>
          <w:rFonts w:ascii="Franklin Gothic Book" w:hAnsi="Franklin Gothic Book" w:cstheme="minorHAnsi"/>
        </w:rPr>
      </w:pPr>
    </w:p>
    <w:p w14:paraId="39873561" w14:textId="77777777" w:rsidR="00F103BD" w:rsidRPr="003767B8" w:rsidRDefault="00F103BD" w:rsidP="00F103BD">
      <w:pPr>
        <w:pStyle w:val="BodyA"/>
        <w:spacing w:after="0" w:line="276" w:lineRule="auto"/>
        <w:jc w:val="both"/>
        <w:rPr>
          <w:rFonts w:ascii="Franklin Gothic Book" w:hAnsi="Franklin Gothic Book"/>
          <w:sz w:val="24"/>
          <w:szCs w:val="24"/>
        </w:rPr>
      </w:pPr>
      <w:r w:rsidRPr="003767B8">
        <w:rPr>
          <w:rFonts w:ascii="Franklin Gothic Book" w:hAnsi="Franklin Gothic Book"/>
          <w:sz w:val="24"/>
          <w:szCs w:val="24"/>
        </w:rPr>
        <w:lastRenderedPageBreak/>
        <w:t xml:space="preserve">If a small number of applications is received for any of these groups, the funding allocation will return to the general pool. </w:t>
      </w:r>
    </w:p>
    <w:p w14:paraId="1317AD99" w14:textId="77777777" w:rsidR="00F103BD" w:rsidRPr="003767B8" w:rsidRDefault="00F103BD" w:rsidP="00F103BD">
      <w:pPr>
        <w:autoSpaceDE w:val="0"/>
        <w:autoSpaceDN w:val="0"/>
        <w:adjustRightInd w:val="0"/>
        <w:spacing w:line="276" w:lineRule="auto"/>
        <w:rPr>
          <w:rFonts w:ascii="Franklin Gothic Book" w:hAnsi="Franklin Gothic Book" w:cstheme="minorHAnsi"/>
        </w:rPr>
      </w:pPr>
    </w:p>
    <w:p w14:paraId="0E6B7484" w14:textId="77777777" w:rsidR="00F103BD" w:rsidRPr="003767B8" w:rsidRDefault="00F103BD" w:rsidP="00F103BD">
      <w:pPr>
        <w:autoSpaceDE w:val="0"/>
        <w:autoSpaceDN w:val="0"/>
        <w:adjustRightInd w:val="0"/>
        <w:spacing w:line="276" w:lineRule="auto"/>
        <w:rPr>
          <w:rFonts w:ascii="Franklin Gothic Book" w:hAnsi="Franklin Gothic Book" w:cstheme="minorHAnsi"/>
          <w:b/>
          <w:bCs/>
        </w:rPr>
      </w:pPr>
      <w:r w:rsidRPr="003767B8">
        <w:rPr>
          <w:rFonts w:ascii="Franklin Gothic Book" w:hAnsi="Franklin Gothic Book" w:cstheme="minorHAnsi"/>
          <w:b/>
          <w:bCs/>
        </w:rPr>
        <w:t>First Peoples applicants</w:t>
      </w:r>
    </w:p>
    <w:p w14:paraId="4B61ACB1" w14:textId="1CF964A4" w:rsidR="00F103BD" w:rsidRPr="003767B8" w:rsidRDefault="00F103BD" w:rsidP="00F103BD">
      <w:pPr>
        <w:autoSpaceDE w:val="0"/>
        <w:autoSpaceDN w:val="0"/>
        <w:adjustRightInd w:val="0"/>
        <w:spacing w:line="276" w:lineRule="auto"/>
        <w:rPr>
          <w:rFonts w:ascii="Franklin Gothic Book" w:hAnsi="Franklin Gothic Book" w:cstheme="minorHAnsi"/>
        </w:rPr>
      </w:pPr>
      <w:r w:rsidRPr="003767B8">
        <w:rPr>
          <w:rFonts w:ascii="Franklin Gothic Book" w:eastAsia="Calibri" w:hAnsi="Franklin Gothic Book" w:cs="Calibri"/>
          <w:color w:val="000000"/>
          <w:u w:color="000000"/>
          <w:bdr w:val="nil"/>
          <w:lang w:eastAsia="en-AU"/>
        </w:rPr>
        <w:t xml:space="preserve">If you are a First Peoples creative practitioner who received a Sustaining Creative Workers grant in 2020, there is a dedicated funding stream to support you. Please contact us at </w:t>
      </w:r>
      <w:hyperlink r:id="rId17" w:history="1">
        <w:r w:rsidR="001512A1" w:rsidRPr="001512A1">
          <w:rPr>
            <w:rStyle w:val="Hyperlink"/>
            <w:rFonts w:ascii="Franklin Gothic Book" w:eastAsia="Calibri" w:hAnsi="Franklin Gothic Book" w:cs="Calibri"/>
            <w:b/>
            <w:bCs/>
            <w:bdr w:val="nil"/>
            <w:lang w:eastAsia="en-AU"/>
          </w:rPr>
          <w:t>grants@rav.net.au</w:t>
        </w:r>
      </w:hyperlink>
      <w:r w:rsidR="001512A1">
        <w:rPr>
          <w:rFonts w:ascii="Franklin Gothic Book" w:eastAsia="Calibri" w:hAnsi="Franklin Gothic Book" w:cs="Calibri"/>
          <w:color w:val="000000"/>
          <w:u w:color="000000"/>
          <w:bdr w:val="nil"/>
          <w:lang w:eastAsia="en-AU"/>
        </w:rPr>
        <w:t xml:space="preserve"> </w:t>
      </w:r>
      <w:r w:rsidRPr="003767B8">
        <w:rPr>
          <w:rFonts w:ascii="Franklin Gothic Book" w:eastAsia="Calibri" w:hAnsi="Franklin Gothic Book" w:cs="Calibri"/>
          <w:color w:val="000000"/>
          <w:u w:color="000000"/>
          <w:bdr w:val="nil"/>
          <w:lang w:eastAsia="en-AU"/>
        </w:rPr>
        <w:t>if you have not already been contacted by Creative Victoria, or if you are a applying for the first time.</w:t>
      </w:r>
    </w:p>
    <w:p w14:paraId="6C300371" w14:textId="77777777" w:rsidR="00A435F8" w:rsidRPr="00CB1333" w:rsidRDefault="00A435F8" w:rsidP="00764217">
      <w:pPr>
        <w:pStyle w:val="ListParagraph"/>
        <w:spacing w:line="276" w:lineRule="auto"/>
        <w:ind w:left="714" w:right="357"/>
        <w:contextualSpacing w:val="0"/>
        <w:rPr>
          <w:rFonts w:ascii="Franklin Gothic Book" w:hAnsi="Franklin Gothic Book"/>
          <w:lang w:eastAsia="en-AU"/>
        </w:rPr>
      </w:pPr>
    </w:p>
    <w:p w14:paraId="59121F16" w14:textId="77777777" w:rsidR="00A37FCE" w:rsidRPr="00CB1333" w:rsidRDefault="00A37FCE" w:rsidP="00CB1333">
      <w:pPr>
        <w:pStyle w:val="Heading1"/>
        <w:spacing w:line="276" w:lineRule="auto"/>
      </w:pPr>
      <w:bookmarkStart w:id="11" w:name="_Toc84421519"/>
      <w:proofErr w:type="spellStart"/>
      <w:r w:rsidRPr="00CB1333">
        <w:t>Auspicing</w:t>
      </w:r>
      <w:bookmarkEnd w:id="11"/>
      <w:proofErr w:type="spellEnd"/>
    </w:p>
    <w:p w14:paraId="1CA3F2BB" w14:textId="77777777" w:rsidR="00976E26" w:rsidRDefault="00976E26" w:rsidP="00FF00C3">
      <w:pPr>
        <w:spacing w:line="276" w:lineRule="auto"/>
        <w:rPr>
          <w:rFonts w:ascii="Franklin Gothic Book" w:hAnsi="Franklin Gothic Book"/>
          <w:lang w:eastAsia="en-AU"/>
        </w:rPr>
      </w:pPr>
    </w:p>
    <w:p w14:paraId="49D02095" w14:textId="77777777" w:rsidR="00AE5AA4" w:rsidRDefault="00A37FCE" w:rsidP="00FF00C3">
      <w:pPr>
        <w:spacing w:line="276" w:lineRule="auto"/>
        <w:rPr>
          <w:rFonts w:ascii="Franklin Gothic Book" w:hAnsi="Franklin Gothic Book"/>
          <w:lang w:eastAsia="en-AU"/>
        </w:rPr>
      </w:pPr>
      <w:r w:rsidRPr="00FF00C3">
        <w:rPr>
          <w:rFonts w:ascii="Franklin Gothic Book" w:hAnsi="Franklin Gothic Book"/>
          <w:lang w:eastAsia="en-AU"/>
        </w:rPr>
        <w:t xml:space="preserve">This program accepts applications from auspice organisations applying on behalf of applicants. </w:t>
      </w:r>
    </w:p>
    <w:p w14:paraId="507EC247" w14:textId="77777777" w:rsidR="00AE5AA4" w:rsidRDefault="00AE5AA4" w:rsidP="00FF00C3">
      <w:pPr>
        <w:spacing w:line="276" w:lineRule="auto"/>
        <w:rPr>
          <w:rFonts w:ascii="Franklin Gothic Book" w:hAnsi="Franklin Gothic Book"/>
          <w:lang w:eastAsia="en-AU"/>
        </w:rPr>
      </w:pPr>
    </w:p>
    <w:p w14:paraId="29F008F1" w14:textId="58A3A582" w:rsidR="00FF00C3" w:rsidRDefault="31FB5BAB" w:rsidP="00FF00C3">
      <w:pPr>
        <w:spacing w:line="276" w:lineRule="auto"/>
        <w:rPr>
          <w:rFonts w:ascii="Franklin Gothic Book" w:hAnsi="Franklin Gothic Book"/>
          <w:lang w:eastAsia="en-AU"/>
        </w:rPr>
      </w:pPr>
      <w:r w:rsidRPr="1D9F30C3">
        <w:rPr>
          <w:rFonts w:ascii="Franklin Gothic Book" w:hAnsi="Franklin Gothic Book"/>
          <w:lang w:eastAsia="en-AU"/>
        </w:rPr>
        <w:t xml:space="preserve">Any legally constituted body may act as an auspice. If the application is successful, the auspice organisation will receive any funds allocated and is responsible for the management of the project and the acquittal of grant funds. If you are planning on having your grant managed by an auspice organisation, please ensure your application is </w:t>
      </w:r>
      <w:r w:rsidRPr="1D9F30C3">
        <w:rPr>
          <w:rFonts w:ascii="Franklin Gothic Book" w:hAnsi="Franklin Gothic Book"/>
          <w:b/>
          <w:bCs/>
          <w:lang w:eastAsia="en-AU"/>
        </w:rPr>
        <w:t>submitted by that auspice body</w:t>
      </w:r>
      <w:r w:rsidRPr="1D9F30C3">
        <w:rPr>
          <w:rFonts w:ascii="Franklin Gothic Book" w:hAnsi="Franklin Gothic Book"/>
          <w:lang w:eastAsia="en-AU"/>
        </w:rPr>
        <w:t xml:space="preserve"> on </w:t>
      </w:r>
      <w:r w:rsidR="7FCC19A6" w:rsidRPr="1D9F30C3">
        <w:rPr>
          <w:rFonts w:ascii="Franklin Gothic Book" w:hAnsi="Franklin Gothic Book"/>
          <w:lang w:eastAsia="en-AU"/>
        </w:rPr>
        <w:t xml:space="preserve">your </w:t>
      </w:r>
      <w:r w:rsidRPr="1D9F30C3">
        <w:rPr>
          <w:rFonts w:ascii="Franklin Gothic Book" w:hAnsi="Franklin Gothic Book"/>
          <w:lang w:eastAsia="en-AU"/>
        </w:rPr>
        <w:t xml:space="preserve">behalf. </w:t>
      </w:r>
    </w:p>
    <w:p w14:paraId="7893D5A5" w14:textId="77777777" w:rsidR="00FF00C3" w:rsidRPr="00FF00C3" w:rsidRDefault="00FF00C3" w:rsidP="00FF00C3">
      <w:pPr>
        <w:spacing w:line="276" w:lineRule="auto"/>
        <w:rPr>
          <w:rFonts w:ascii="Franklin Gothic Book" w:hAnsi="Franklin Gothic Book"/>
          <w:lang w:eastAsia="en-AU"/>
        </w:rPr>
      </w:pPr>
    </w:p>
    <w:p w14:paraId="5A7821D0" w14:textId="77777777" w:rsidR="00A37FCE" w:rsidRPr="00FF00C3" w:rsidRDefault="00A37FCE" w:rsidP="00FF00C3">
      <w:pPr>
        <w:spacing w:line="276" w:lineRule="auto"/>
        <w:rPr>
          <w:rFonts w:ascii="Franklin Gothic Book" w:hAnsi="Franklin Gothic Book"/>
          <w:lang w:eastAsia="en-AU"/>
        </w:rPr>
      </w:pPr>
      <w:r w:rsidRPr="00FF00C3">
        <w:rPr>
          <w:rFonts w:ascii="Franklin Gothic Book" w:hAnsi="Franklin Gothic Book"/>
          <w:lang w:eastAsia="en-AU"/>
        </w:rPr>
        <w:t xml:space="preserve">For more information on </w:t>
      </w:r>
      <w:proofErr w:type="spellStart"/>
      <w:r w:rsidRPr="00FF00C3">
        <w:rPr>
          <w:rFonts w:ascii="Franklin Gothic Book" w:hAnsi="Franklin Gothic Book"/>
          <w:lang w:eastAsia="en-AU"/>
        </w:rPr>
        <w:t>auspicing</w:t>
      </w:r>
      <w:proofErr w:type="spellEnd"/>
      <w:r w:rsidRPr="00FF00C3">
        <w:rPr>
          <w:rFonts w:ascii="Franklin Gothic Book" w:hAnsi="Franklin Gothic Book"/>
          <w:lang w:eastAsia="en-AU"/>
        </w:rPr>
        <w:t xml:space="preserve">, please refer to this </w:t>
      </w:r>
      <w:hyperlink r:id="rId18" w:history="1">
        <w:r w:rsidRPr="002410A0">
          <w:rPr>
            <w:rStyle w:val="Hyperlink"/>
            <w:rFonts w:ascii="Franklin Gothic Book" w:hAnsi="Franklin Gothic Book"/>
            <w:b/>
            <w:lang w:eastAsia="en-AU"/>
          </w:rPr>
          <w:t>link</w:t>
        </w:r>
      </w:hyperlink>
      <w:r w:rsidRPr="00FF00C3">
        <w:rPr>
          <w:rFonts w:ascii="Franklin Gothic Book" w:hAnsi="Franklin Gothic Book"/>
          <w:lang w:eastAsia="en-AU"/>
        </w:rPr>
        <w:t xml:space="preserve"> </w:t>
      </w:r>
      <w:r w:rsidR="008350E3">
        <w:rPr>
          <w:rFonts w:ascii="Franklin Gothic Book" w:hAnsi="Franklin Gothic Book"/>
          <w:lang w:eastAsia="en-AU"/>
        </w:rPr>
        <w:t>provided by Creative Victoria.</w:t>
      </w:r>
    </w:p>
    <w:p w14:paraId="1753C32E" w14:textId="77777777" w:rsidR="00976E26" w:rsidRDefault="00976E26" w:rsidP="00976E26">
      <w:pPr>
        <w:pStyle w:val="ListParagraph"/>
        <w:spacing w:line="276" w:lineRule="auto"/>
        <w:rPr>
          <w:rFonts w:ascii="Franklin Gothic Book" w:hAnsi="Franklin Gothic Book" w:cs="Arial"/>
          <w:bCs/>
        </w:rPr>
      </w:pPr>
    </w:p>
    <w:p w14:paraId="03738824" w14:textId="28CED3CE" w:rsidR="00976E26" w:rsidRPr="00CB1333" w:rsidRDefault="00976E26" w:rsidP="00976E26">
      <w:pPr>
        <w:pStyle w:val="Heading1"/>
        <w:spacing w:line="276" w:lineRule="auto"/>
      </w:pPr>
      <w:bookmarkStart w:id="12" w:name="_Toc84421520"/>
      <w:r>
        <w:t>How to apply</w:t>
      </w:r>
      <w:bookmarkEnd w:id="12"/>
    </w:p>
    <w:p w14:paraId="4DB6009A" w14:textId="77777777" w:rsidR="00A37FCE" w:rsidRDefault="00A37FCE" w:rsidP="00976E26">
      <w:pPr>
        <w:spacing w:line="276" w:lineRule="auto"/>
        <w:rPr>
          <w:rFonts w:ascii="Franklin Gothic Book" w:hAnsi="Franklin Gothic Book" w:cs="Arial"/>
          <w:bCs/>
        </w:rPr>
      </w:pPr>
    </w:p>
    <w:p w14:paraId="3016CF60" w14:textId="77777777" w:rsidR="00976E26" w:rsidRPr="00CB1333" w:rsidRDefault="00976E26" w:rsidP="00976E26">
      <w:pPr>
        <w:pStyle w:val="Heading2"/>
      </w:pPr>
      <w:bookmarkStart w:id="13" w:name="_Toc84421521"/>
      <w:r w:rsidRPr="00CB1333">
        <w:t xml:space="preserve">Apply Online via </w:t>
      </w:r>
      <w:proofErr w:type="spellStart"/>
      <w:r w:rsidRPr="00CB1333">
        <w:t>SmartyGrants</w:t>
      </w:r>
      <w:bookmarkEnd w:id="13"/>
      <w:proofErr w:type="spellEnd"/>
    </w:p>
    <w:p w14:paraId="0909AD26" w14:textId="77777777" w:rsidR="00976E26" w:rsidRPr="00CB1333" w:rsidRDefault="00976E26" w:rsidP="00976E26">
      <w:pPr>
        <w:pStyle w:val="Default"/>
        <w:spacing w:line="276" w:lineRule="auto"/>
        <w:rPr>
          <w:iCs/>
          <w:color w:val="auto"/>
        </w:rPr>
      </w:pPr>
      <w:r w:rsidRPr="00CB1333">
        <w:rPr>
          <w:iCs/>
          <w:color w:val="auto"/>
        </w:rPr>
        <w:t xml:space="preserve">All applications are to be submitted online using the </w:t>
      </w:r>
      <w:proofErr w:type="spellStart"/>
      <w:r w:rsidRPr="00CB1333">
        <w:rPr>
          <w:iCs/>
          <w:color w:val="auto"/>
        </w:rPr>
        <w:t>SmartyGrants</w:t>
      </w:r>
      <w:proofErr w:type="spellEnd"/>
      <w:r w:rsidRPr="00CB1333">
        <w:rPr>
          <w:iCs/>
          <w:color w:val="auto"/>
        </w:rPr>
        <w:t xml:space="preserve"> system</w:t>
      </w:r>
      <w:r>
        <w:rPr>
          <w:iCs/>
          <w:color w:val="auto"/>
        </w:rPr>
        <w:t>, hosted by Regional Arts Victoria</w:t>
      </w:r>
      <w:r w:rsidRPr="00CB1333">
        <w:rPr>
          <w:iCs/>
          <w:color w:val="auto"/>
        </w:rPr>
        <w:t xml:space="preserve">. Applicants who require </w:t>
      </w:r>
      <w:r>
        <w:rPr>
          <w:iCs/>
          <w:color w:val="auto"/>
        </w:rPr>
        <w:t xml:space="preserve">additional </w:t>
      </w:r>
      <w:r w:rsidRPr="00CB1333">
        <w:rPr>
          <w:iCs/>
          <w:color w:val="auto"/>
        </w:rPr>
        <w:t>support to access</w:t>
      </w:r>
      <w:r>
        <w:rPr>
          <w:iCs/>
          <w:color w:val="auto"/>
        </w:rPr>
        <w:t xml:space="preserve"> the online application process, or are unable to access the online form, </w:t>
      </w:r>
      <w:r w:rsidRPr="00CB1333">
        <w:rPr>
          <w:iCs/>
          <w:color w:val="auto"/>
        </w:rPr>
        <w:t xml:space="preserve">should contact </w:t>
      </w:r>
      <w:r>
        <w:rPr>
          <w:iCs/>
          <w:color w:val="auto"/>
        </w:rPr>
        <w:t xml:space="preserve">Regional Arts Victoria at </w:t>
      </w:r>
      <w:hyperlink r:id="rId19" w:history="1">
        <w:r w:rsidRPr="002410A0">
          <w:rPr>
            <w:rStyle w:val="Hyperlink"/>
            <w:rFonts w:cs="Franklin Gothic Book"/>
            <w:b/>
            <w:iCs/>
          </w:rPr>
          <w:t>grants@rav.net.au</w:t>
        </w:r>
      </w:hyperlink>
      <w:r>
        <w:rPr>
          <w:iCs/>
          <w:color w:val="auto"/>
        </w:rPr>
        <w:t xml:space="preserve">. </w:t>
      </w:r>
    </w:p>
    <w:p w14:paraId="5344313E" w14:textId="53751AAF" w:rsidR="00976E26" w:rsidRPr="006F68CE" w:rsidRDefault="00976E26" w:rsidP="00976E26">
      <w:pPr>
        <w:pStyle w:val="Default"/>
        <w:spacing w:line="276" w:lineRule="auto"/>
        <w:rPr>
          <w:b/>
        </w:rPr>
      </w:pPr>
      <w:r>
        <w:br/>
      </w:r>
      <w:r w:rsidRPr="4A932E6E">
        <w:rPr>
          <w:b/>
          <w:bCs/>
          <w:color w:val="auto"/>
        </w:rPr>
        <w:t xml:space="preserve">Links to the forms can be found </w:t>
      </w:r>
      <w:hyperlink r:id="rId20">
        <w:r w:rsidRPr="4A932E6E">
          <w:rPr>
            <w:rStyle w:val="Hyperlink"/>
            <w:rFonts w:cs="Franklin Gothic Book"/>
            <w:b/>
            <w:bCs/>
          </w:rPr>
          <w:t>here</w:t>
        </w:r>
      </w:hyperlink>
      <w:r w:rsidRPr="4A932E6E">
        <w:rPr>
          <w:rStyle w:val="Hyperlink"/>
          <w:rFonts w:cs="Franklin Gothic Book"/>
          <w:b/>
          <w:bCs/>
          <w:color w:val="auto"/>
          <w:u w:val="none"/>
        </w:rPr>
        <w:t xml:space="preserve"> from </w:t>
      </w:r>
      <w:r w:rsidR="00BC198A" w:rsidRPr="4A932E6E">
        <w:rPr>
          <w:rStyle w:val="Hyperlink"/>
          <w:rFonts w:cs="Franklin Gothic Book"/>
          <w:b/>
          <w:bCs/>
          <w:color w:val="auto"/>
          <w:u w:val="none"/>
        </w:rPr>
        <w:t>15</w:t>
      </w:r>
      <w:r w:rsidRPr="4A932E6E">
        <w:rPr>
          <w:rStyle w:val="Hyperlink"/>
          <w:rFonts w:cs="Franklin Gothic Book"/>
          <w:b/>
          <w:bCs/>
          <w:color w:val="auto"/>
          <w:u w:val="none"/>
        </w:rPr>
        <w:t xml:space="preserve"> October, 2021.</w:t>
      </w:r>
    </w:p>
    <w:p w14:paraId="7A21F854" w14:textId="77777777" w:rsidR="00976E26" w:rsidRPr="00CB1333" w:rsidRDefault="00976E26" w:rsidP="00976E26">
      <w:pPr>
        <w:pStyle w:val="Default"/>
        <w:spacing w:line="276" w:lineRule="auto"/>
        <w:rPr>
          <w:rStyle w:val="Hyperlink"/>
          <w:rFonts w:cs="Franklin Gothic Book"/>
          <w:iCs/>
          <w:color w:val="auto"/>
        </w:rPr>
      </w:pPr>
    </w:p>
    <w:p w14:paraId="0440A26F" w14:textId="77777777" w:rsidR="00976E26" w:rsidRPr="00CB1333" w:rsidRDefault="00976E26" w:rsidP="00976E26">
      <w:pPr>
        <w:spacing w:line="276" w:lineRule="auto"/>
        <w:rPr>
          <w:rFonts w:ascii="Franklin Gothic Book" w:hAnsi="Franklin Gothic Book"/>
          <w:lang w:eastAsia="en-AU"/>
        </w:rPr>
      </w:pPr>
      <w:r w:rsidRPr="00CB1333">
        <w:rPr>
          <w:rFonts w:ascii="Franklin Gothic Book" w:hAnsi="Franklin Gothic Book"/>
          <w:lang w:eastAsia="en-AU"/>
        </w:rPr>
        <w:t>To prepare your application, you should:</w:t>
      </w:r>
    </w:p>
    <w:p w14:paraId="3EA42FCD" w14:textId="77777777" w:rsidR="00976E26" w:rsidRPr="00CB1333" w:rsidRDefault="00976E26" w:rsidP="002410A0">
      <w:pPr>
        <w:pStyle w:val="ListParagraph"/>
        <w:numPr>
          <w:ilvl w:val="1"/>
          <w:numId w:val="41"/>
        </w:numPr>
        <w:spacing w:line="276" w:lineRule="auto"/>
        <w:ind w:left="709" w:hanging="709"/>
        <w:contextualSpacing w:val="0"/>
        <w:rPr>
          <w:rFonts w:ascii="Franklin Gothic Book" w:hAnsi="Franklin Gothic Book"/>
          <w:lang w:eastAsia="en-AU"/>
        </w:rPr>
      </w:pPr>
      <w:r w:rsidRPr="00CB1333">
        <w:rPr>
          <w:rFonts w:ascii="Franklin Gothic Book" w:hAnsi="Franklin Gothic Book"/>
          <w:lang w:eastAsia="en-AU"/>
        </w:rPr>
        <w:t xml:space="preserve">Register for access to the </w:t>
      </w:r>
      <w:proofErr w:type="spellStart"/>
      <w:r>
        <w:rPr>
          <w:rFonts w:ascii="Franklin Gothic Book" w:hAnsi="Franklin Gothic Book"/>
          <w:lang w:eastAsia="en-AU"/>
        </w:rPr>
        <w:t>Smartygrants</w:t>
      </w:r>
      <w:proofErr w:type="spellEnd"/>
      <w:r>
        <w:rPr>
          <w:rFonts w:ascii="Franklin Gothic Book" w:hAnsi="Franklin Gothic Book"/>
          <w:lang w:eastAsia="en-AU"/>
        </w:rPr>
        <w:t xml:space="preserve"> portal.</w:t>
      </w:r>
    </w:p>
    <w:p w14:paraId="3BCA9D25" w14:textId="77777777" w:rsidR="00976E26" w:rsidRPr="00CB1333" w:rsidRDefault="00976E26" w:rsidP="002410A0">
      <w:pPr>
        <w:pStyle w:val="ListParagraph"/>
        <w:numPr>
          <w:ilvl w:val="1"/>
          <w:numId w:val="41"/>
        </w:numPr>
        <w:spacing w:line="276" w:lineRule="auto"/>
        <w:ind w:left="709" w:hanging="709"/>
        <w:contextualSpacing w:val="0"/>
        <w:rPr>
          <w:rFonts w:ascii="Franklin Gothic Book" w:hAnsi="Franklin Gothic Book"/>
          <w:lang w:eastAsia="en-AU"/>
        </w:rPr>
      </w:pPr>
      <w:r w:rsidRPr="00CB1333">
        <w:rPr>
          <w:rFonts w:ascii="Franklin Gothic Book" w:hAnsi="Franklin Gothic Book"/>
          <w:lang w:eastAsia="en-AU"/>
        </w:rPr>
        <w:t>Read program information and guidelines thoroughly.   </w:t>
      </w:r>
    </w:p>
    <w:p w14:paraId="66FB6DD4" w14:textId="716EF582" w:rsidR="00976E26" w:rsidRPr="00CB1333" w:rsidRDefault="00976E26" w:rsidP="002410A0">
      <w:pPr>
        <w:pStyle w:val="ListParagraph"/>
        <w:numPr>
          <w:ilvl w:val="1"/>
          <w:numId w:val="41"/>
        </w:numPr>
        <w:spacing w:line="276" w:lineRule="auto"/>
        <w:ind w:left="709" w:hanging="709"/>
        <w:contextualSpacing w:val="0"/>
        <w:rPr>
          <w:rFonts w:ascii="Franklin Gothic Book" w:hAnsi="Franklin Gothic Book"/>
          <w:lang w:eastAsia="en-AU"/>
        </w:rPr>
      </w:pPr>
      <w:r>
        <w:rPr>
          <w:rFonts w:ascii="Franklin Gothic Book" w:hAnsi="Franklin Gothic Book"/>
          <w:lang w:eastAsia="en-AU"/>
        </w:rPr>
        <w:t>Attend an information session or c</w:t>
      </w:r>
      <w:r w:rsidRPr="1D9F30C3">
        <w:rPr>
          <w:rFonts w:ascii="Franklin Gothic Book" w:hAnsi="Franklin Gothic Book"/>
          <w:lang w:eastAsia="en-AU"/>
        </w:rPr>
        <w:t xml:space="preserve">ontact </w:t>
      </w:r>
      <w:r>
        <w:rPr>
          <w:rFonts w:ascii="Franklin Gothic Book" w:hAnsi="Franklin Gothic Book"/>
          <w:lang w:eastAsia="en-AU"/>
        </w:rPr>
        <w:t>a Funding</w:t>
      </w:r>
      <w:r w:rsidRPr="1D9F30C3">
        <w:rPr>
          <w:rFonts w:ascii="Franklin Gothic Book" w:hAnsi="Franklin Gothic Book"/>
          <w:lang w:eastAsia="en-AU"/>
        </w:rPr>
        <w:t xml:space="preserve"> Advisor with any questions.  </w:t>
      </w:r>
    </w:p>
    <w:p w14:paraId="56B1529A" w14:textId="77777777" w:rsidR="00976E26" w:rsidRPr="004C781F" w:rsidRDefault="00976E26" w:rsidP="002410A0">
      <w:pPr>
        <w:pStyle w:val="ListParagraph"/>
        <w:numPr>
          <w:ilvl w:val="1"/>
          <w:numId w:val="41"/>
        </w:numPr>
        <w:spacing w:line="276" w:lineRule="auto"/>
        <w:ind w:left="709" w:hanging="709"/>
        <w:contextualSpacing w:val="0"/>
        <w:rPr>
          <w:rFonts w:ascii="Franklin Gothic Book" w:hAnsi="Franklin Gothic Book"/>
          <w:lang w:eastAsia="en-AU"/>
        </w:rPr>
      </w:pPr>
      <w:r w:rsidRPr="00CB1333">
        <w:rPr>
          <w:rFonts w:ascii="Franklin Gothic Book" w:hAnsi="Franklin Gothic Book"/>
          <w:lang w:eastAsia="en-AU"/>
        </w:rPr>
        <w:t xml:space="preserve">In the online </w:t>
      </w:r>
      <w:proofErr w:type="spellStart"/>
      <w:r>
        <w:rPr>
          <w:rFonts w:ascii="Franklin Gothic Book" w:hAnsi="Franklin Gothic Book"/>
          <w:lang w:eastAsia="en-AU"/>
        </w:rPr>
        <w:t>Smartyg</w:t>
      </w:r>
      <w:r w:rsidRPr="00CB1333">
        <w:rPr>
          <w:rFonts w:ascii="Franklin Gothic Book" w:hAnsi="Franklin Gothic Book"/>
          <w:lang w:eastAsia="en-AU"/>
        </w:rPr>
        <w:t>rants</w:t>
      </w:r>
      <w:proofErr w:type="spellEnd"/>
      <w:r w:rsidRPr="00CB1333">
        <w:rPr>
          <w:rFonts w:ascii="Franklin Gothic Book" w:hAnsi="Franklin Gothic Book"/>
          <w:lang w:eastAsia="en-AU"/>
        </w:rPr>
        <w:t xml:space="preserve"> Portal, you will need to register as a user, then fill in the details of your application in the </w:t>
      </w:r>
      <w:proofErr w:type="spellStart"/>
      <w:r>
        <w:rPr>
          <w:rFonts w:ascii="Franklin Gothic Book" w:hAnsi="Franklin Gothic Book"/>
          <w:lang w:eastAsia="en-AU"/>
        </w:rPr>
        <w:t>Smartygrants</w:t>
      </w:r>
      <w:proofErr w:type="spellEnd"/>
      <w:r>
        <w:rPr>
          <w:rFonts w:ascii="Franklin Gothic Book" w:hAnsi="Franklin Gothic Book"/>
          <w:lang w:eastAsia="en-AU"/>
        </w:rPr>
        <w:t xml:space="preserve"> portal.</w:t>
      </w:r>
    </w:p>
    <w:p w14:paraId="6BBAD00F" w14:textId="50B04270" w:rsidR="00976E26" w:rsidRDefault="00976E26" w:rsidP="002410A0">
      <w:pPr>
        <w:pStyle w:val="ListParagraph"/>
        <w:spacing w:line="276" w:lineRule="auto"/>
        <w:ind w:left="709"/>
        <w:contextualSpacing w:val="0"/>
        <w:rPr>
          <w:rFonts w:ascii="Franklin Gothic Book" w:hAnsi="Franklin Gothic Book"/>
          <w:lang w:eastAsia="en-AU"/>
        </w:rPr>
      </w:pPr>
      <w:r w:rsidRPr="1D9F30C3">
        <w:rPr>
          <w:rFonts w:ascii="Franklin Gothic Book" w:hAnsi="Franklin Gothic Book"/>
          <w:lang w:eastAsia="en-AU"/>
        </w:rPr>
        <w:t xml:space="preserve">(please note: the system will cut text off at 400 words, so it might be best to write your long project description in a system where you can check your word count, then check your word count before pasting this information into the portal). </w:t>
      </w:r>
    </w:p>
    <w:p w14:paraId="78CCC1C9" w14:textId="77777777" w:rsidR="00976E26" w:rsidRDefault="00976E26" w:rsidP="002410A0">
      <w:pPr>
        <w:pStyle w:val="ListParagraph"/>
        <w:spacing w:line="276" w:lineRule="auto"/>
        <w:ind w:left="709" w:hanging="709"/>
        <w:contextualSpacing w:val="0"/>
        <w:rPr>
          <w:rFonts w:ascii="Franklin Gothic Book" w:hAnsi="Franklin Gothic Book" w:cs="Arial"/>
          <w:b/>
          <w:color w:val="000000"/>
          <w:lang w:eastAsia="en-AU"/>
        </w:rPr>
      </w:pPr>
    </w:p>
    <w:p w14:paraId="6CF90B1E" w14:textId="3E1163A8" w:rsidR="002410A0" w:rsidRDefault="00976E26" w:rsidP="002410A0">
      <w:pPr>
        <w:pStyle w:val="ListParagraph"/>
        <w:spacing w:line="276" w:lineRule="auto"/>
        <w:ind w:left="709"/>
        <w:contextualSpacing w:val="0"/>
        <w:rPr>
          <w:rFonts w:ascii="Franklin Gothic Book" w:hAnsi="Franklin Gothic Book"/>
        </w:rPr>
      </w:pPr>
      <w:r w:rsidRPr="1D9F30C3">
        <w:rPr>
          <w:rFonts w:ascii="Franklin Gothic Book" w:hAnsi="Franklin Gothic Book" w:cs="Arial"/>
          <w:b/>
          <w:bCs/>
          <w:color w:val="000000" w:themeColor="text1"/>
          <w:lang w:eastAsia="en-AU"/>
        </w:rPr>
        <w:t>NOTE</w:t>
      </w:r>
      <w:r w:rsidRPr="1D9F30C3">
        <w:rPr>
          <w:rFonts w:ascii="Franklin Gothic Book" w:hAnsi="Franklin Gothic Book" w:cs="Arial"/>
          <w:color w:val="000000" w:themeColor="text1"/>
          <w:lang w:eastAsia="en-AU"/>
        </w:rPr>
        <w:t xml:space="preserve">: </w:t>
      </w:r>
      <w:r w:rsidRPr="1D9F30C3">
        <w:rPr>
          <w:rFonts w:ascii="Franklin Gothic Book" w:hAnsi="Franklin Gothic Book"/>
        </w:rPr>
        <w:t>The o</w:t>
      </w:r>
      <w:r w:rsidR="00805A11">
        <w:rPr>
          <w:rFonts w:ascii="Franklin Gothic Book" w:hAnsi="Franklin Gothic Book"/>
        </w:rPr>
        <w:t>ption to submit a response to this</w:t>
      </w:r>
      <w:r w:rsidRPr="1D9F30C3">
        <w:rPr>
          <w:rFonts w:ascii="Franklin Gothic Book" w:hAnsi="Franklin Gothic Book"/>
        </w:rPr>
        <w:t xml:space="preserve"> </w:t>
      </w:r>
      <w:r w:rsidR="00D7526E">
        <w:rPr>
          <w:rFonts w:ascii="Franklin Gothic Book" w:hAnsi="Franklin Gothic Book"/>
        </w:rPr>
        <w:t xml:space="preserve">application </w:t>
      </w:r>
      <w:r w:rsidR="00805A11">
        <w:rPr>
          <w:rFonts w:ascii="Franklin Gothic Book" w:hAnsi="Franklin Gothic Book"/>
        </w:rPr>
        <w:t>question</w:t>
      </w:r>
      <w:r w:rsidR="00D7526E">
        <w:rPr>
          <w:rFonts w:ascii="Franklin Gothic Book" w:hAnsi="Franklin Gothic Book"/>
        </w:rPr>
        <w:t xml:space="preserve"> </w:t>
      </w:r>
      <w:r w:rsidR="00805A11">
        <w:rPr>
          <w:rFonts w:ascii="Franklin Gothic Book" w:hAnsi="Franklin Gothic Book"/>
        </w:rPr>
        <w:t>via</w:t>
      </w:r>
      <w:r w:rsidR="00D7526E">
        <w:rPr>
          <w:rFonts w:ascii="Franklin Gothic Book" w:hAnsi="Franklin Gothic Book"/>
        </w:rPr>
        <w:t xml:space="preserve"> </w:t>
      </w:r>
      <w:r w:rsidR="00805A11">
        <w:rPr>
          <w:rFonts w:ascii="Franklin Gothic Book" w:hAnsi="Franklin Gothic Book"/>
        </w:rPr>
        <w:t xml:space="preserve">a three minute </w:t>
      </w:r>
      <w:r w:rsidR="00D7526E">
        <w:rPr>
          <w:rFonts w:ascii="Franklin Gothic Book" w:hAnsi="Franklin Gothic Book"/>
        </w:rPr>
        <w:t xml:space="preserve">video </w:t>
      </w:r>
      <w:r w:rsidRPr="1D9F30C3">
        <w:rPr>
          <w:rFonts w:ascii="Franklin Gothic Book" w:hAnsi="Franklin Gothic Book"/>
        </w:rPr>
        <w:t>is a</w:t>
      </w:r>
      <w:r w:rsidR="00D7526E">
        <w:rPr>
          <w:rFonts w:ascii="Franklin Gothic Book" w:hAnsi="Franklin Gothic Book"/>
        </w:rPr>
        <w:t>lso available</w:t>
      </w:r>
      <w:r w:rsidRPr="1D9F30C3">
        <w:rPr>
          <w:rFonts w:ascii="Franklin Gothic Book" w:hAnsi="Franklin Gothic Book"/>
        </w:rPr>
        <w:t xml:space="preserve">. </w:t>
      </w:r>
    </w:p>
    <w:p w14:paraId="4954BE69" w14:textId="4C5B25A7" w:rsidR="002410A0" w:rsidRDefault="002410A0" w:rsidP="002410A0">
      <w:pPr>
        <w:pStyle w:val="ListParagraph"/>
        <w:numPr>
          <w:ilvl w:val="0"/>
          <w:numId w:val="42"/>
        </w:numPr>
        <w:spacing w:line="276" w:lineRule="auto"/>
        <w:ind w:left="709" w:hanging="709"/>
        <w:contextualSpacing w:val="0"/>
        <w:rPr>
          <w:rFonts w:ascii="Franklin Gothic Book" w:hAnsi="Franklin Gothic Book"/>
          <w:lang w:eastAsia="en-AU"/>
        </w:rPr>
      </w:pPr>
      <w:r w:rsidRPr="002410A0">
        <w:rPr>
          <w:rFonts w:ascii="Franklin Gothic Book" w:hAnsi="Franklin Gothic Book"/>
          <w:lang w:eastAsia="en-AU"/>
        </w:rPr>
        <w:t>Upload your CV or organisation/business biography (files or links).</w:t>
      </w:r>
    </w:p>
    <w:p w14:paraId="63AE1C09" w14:textId="77777777" w:rsidR="00976E26" w:rsidRPr="002D06AB" w:rsidRDefault="00976E26" w:rsidP="002410A0">
      <w:pPr>
        <w:pStyle w:val="ListParagraph"/>
        <w:numPr>
          <w:ilvl w:val="0"/>
          <w:numId w:val="42"/>
        </w:numPr>
        <w:spacing w:line="276" w:lineRule="auto"/>
        <w:ind w:left="709" w:hanging="709"/>
        <w:contextualSpacing w:val="0"/>
        <w:rPr>
          <w:rFonts w:ascii="Franklin Gothic Book" w:hAnsi="Franklin Gothic Book"/>
          <w:lang w:eastAsia="en-AU"/>
        </w:rPr>
      </w:pPr>
      <w:r w:rsidRPr="1D9F30C3">
        <w:rPr>
          <w:rFonts w:ascii="Franklin Gothic Book" w:hAnsi="Franklin Gothic Book"/>
          <w:lang w:eastAsia="en-AU"/>
        </w:rPr>
        <w:lastRenderedPageBreak/>
        <w:t xml:space="preserve">Submit your completed application via the </w:t>
      </w:r>
      <w:proofErr w:type="spellStart"/>
      <w:r w:rsidRPr="1D9F30C3">
        <w:rPr>
          <w:rFonts w:ascii="Franklin Gothic Book" w:hAnsi="Franklin Gothic Book"/>
          <w:lang w:eastAsia="en-AU"/>
        </w:rPr>
        <w:t>Smartygrants</w:t>
      </w:r>
      <w:proofErr w:type="spellEnd"/>
      <w:r w:rsidRPr="1D9F30C3">
        <w:rPr>
          <w:rFonts w:ascii="Franklin Gothic Book" w:hAnsi="Franklin Gothic Book"/>
          <w:lang w:eastAsia="en-AU"/>
        </w:rPr>
        <w:t xml:space="preserve"> portal.</w:t>
      </w:r>
    </w:p>
    <w:p w14:paraId="29768001" w14:textId="77777777" w:rsidR="00976E26" w:rsidRPr="00CB1333" w:rsidRDefault="00976E26" w:rsidP="002410A0">
      <w:pPr>
        <w:pStyle w:val="ListParagraph"/>
        <w:numPr>
          <w:ilvl w:val="0"/>
          <w:numId w:val="42"/>
        </w:numPr>
        <w:spacing w:line="276" w:lineRule="auto"/>
        <w:ind w:left="709" w:hanging="709"/>
        <w:contextualSpacing w:val="0"/>
        <w:rPr>
          <w:rFonts w:ascii="Franklin Gothic Book" w:hAnsi="Franklin Gothic Book"/>
          <w:lang w:eastAsia="en-AU"/>
        </w:rPr>
      </w:pPr>
      <w:r w:rsidRPr="1D9F30C3">
        <w:rPr>
          <w:rFonts w:ascii="Franklin Gothic Book" w:hAnsi="Franklin Gothic Book"/>
        </w:rPr>
        <w:t>Once submitted, your application cannot be changed.</w:t>
      </w:r>
    </w:p>
    <w:p w14:paraId="37F43668" w14:textId="77777777" w:rsidR="00976E26" w:rsidRPr="00976E26" w:rsidRDefault="00976E26" w:rsidP="00976E26">
      <w:pPr>
        <w:spacing w:line="276" w:lineRule="auto"/>
        <w:rPr>
          <w:rFonts w:ascii="Franklin Gothic Book" w:hAnsi="Franklin Gothic Book" w:cs="Arial"/>
          <w:bCs/>
        </w:rPr>
      </w:pPr>
    </w:p>
    <w:p w14:paraId="5A41FE31" w14:textId="6DCD61EE" w:rsidR="00A37FCE" w:rsidRPr="00CB1333" w:rsidRDefault="00976E26" w:rsidP="00CB1333">
      <w:pPr>
        <w:pStyle w:val="Heading1"/>
        <w:spacing w:line="276" w:lineRule="auto"/>
      </w:pPr>
      <w:bookmarkStart w:id="14" w:name="_Toc84421522"/>
      <w:r>
        <w:t>Support</w:t>
      </w:r>
      <w:bookmarkEnd w:id="14"/>
    </w:p>
    <w:p w14:paraId="42FE19E6" w14:textId="77777777" w:rsidR="00976E26" w:rsidRDefault="00976E26" w:rsidP="00976E26">
      <w:pPr>
        <w:pStyle w:val="Heading2"/>
      </w:pPr>
    </w:p>
    <w:p w14:paraId="561FB0C5" w14:textId="77777777" w:rsidR="00F103BD" w:rsidRDefault="00F103BD" w:rsidP="00F103BD">
      <w:pPr>
        <w:pStyle w:val="Heading2"/>
      </w:pPr>
      <w:bookmarkStart w:id="15" w:name="_Toc84421523"/>
      <w:bookmarkStart w:id="16" w:name="_Toc84421525"/>
      <w:r>
        <w:t>Information sessions</w:t>
      </w:r>
      <w:bookmarkEnd w:id="15"/>
    </w:p>
    <w:p w14:paraId="18CD6211" w14:textId="1F39AB19" w:rsidR="00F103BD" w:rsidRPr="00976E26" w:rsidRDefault="00F103BD" w:rsidP="00F103BD">
      <w:pPr>
        <w:spacing w:line="276" w:lineRule="auto"/>
        <w:rPr>
          <w:rFonts w:ascii="Franklin Gothic Book" w:hAnsi="Franklin Gothic Book"/>
        </w:rPr>
      </w:pPr>
      <w:r>
        <w:rPr>
          <w:rFonts w:ascii="Franklin Gothic Book" w:hAnsi="Franklin Gothic Book"/>
        </w:rPr>
        <w:t xml:space="preserve">A number of online information sessions will be hosted by the industry advisory group. </w:t>
      </w:r>
      <w:r w:rsidRPr="59B52A9E">
        <w:rPr>
          <w:rFonts w:ascii="Franklin Gothic Book" w:hAnsi="Franklin Gothic Book"/>
        </w:rPr>
        <w:t xml:space="preserve">To book into a session, head </w:t>
      </w:r>
      <w:hyperlink r:id="rId21">
        <w:r w:rsidRPr="59B52A9E">
          <w:rPr>
            <w:rStyle w:val="Hyperlink"/>
            <w:rFonts w:ascii="Franklin Gothic Book" w:hAnsi="Franklin Gothic Book"/>
            <w:b/>
            <w:bCs/>
          </w:rPr>
          <w:t>here</w:t>
        </w:r>
      </w:hyperlink>
      <w:r w:rsidRPr="59B52A9E">
        <w:rPr>
          <w:rFonts w:ascii="Franklin Gothic Book" w:hAnsi="Franklin Gothic Book"/>
        </w:rPr>
        <w:t>.</w:t>
      </w:r>
    </w:p>
    <w:p w14:paraId="1A37DA41" w14:textId="77777777" w:rsidR="00F103BD" w:rsidRPr="00976E26" w:rsidRDefault="00F103BD" w:rsidP="00F103BD"/>
    <w:p w14:paraId="6BBCAC4E" w14:textId="77777777" w:rsidR="00F103BD" w:rsidRPr="00CB1333" w:rsidRDefault="00F103BD" w:rsidP="00F103BD">
      <w:pPr>
        <w:pStyle w:val="Heading2"/>
      </w:pPr>
      <w:bookmarkStart w:id="17" w:name="_Toc84421524"/>
      <w:r>
        <w:t>Funding Advisors</w:t>
      </w:r>
      <w:bookmarkEnd w:id="17"/>
    </w:p>
    <w:p w14:paraId="402B0B1F" w14:textId="6D4DF577" w:rsidR="00F103BD" w:rsidRDefault="00F103BD" w:rsidP="00F103BD">
      <w:pPr>
        <w:pStyle w:val="Default"/>
        <w:spacing w:line="276" w:lineRule="auto"/>
        <w:rPr>
          <w:color w:val="auto"/>
        </w:rPr>
      </w:pPr>
      <w:r w:rsidRPr="1D9F30C3">
        <w:rPr>
          <w:color w:val="auto"/>
        </w:rPr>
        <w:t xml:space="preserve">The program has a range of </w:t>
      </w:r>
      <w:r>
        <w:rPr>
          <w:color w:val="auto"/>
        </w:rPr>
        <w:t xml:space="preserve">Funding </w:t>
      </w:r>
      <w:r w:rsidRPr="1D9F30C3">
        <w:rPr>
          <w:color w:val="auto"/>
        </w:rPr>
        <w:t xml:space="preserve">Advisors whose role is to support </w:t>
      </w:r>
      <w:r>
        <w:rPr>
          <w:color w:val="auto"/>
        </w:rPr>
        <w:t>applicants to this program. Advisors</w:t>
      </w:r>
      <w:r w:rsidRPr="1D9F30C3">
        <w:rPr>
          <w:color w:val="auto"/>
        </w:rPr>
        <w:t xml:space="preserve"> </w:t>
      </w:r>
      <w:r>
        <w:rPr>
          <w:color w:val="auto"/>
        </w:rPr>
        <w:t>can provide</w:t>
      </w:r>
      <w:r w:rsidRPr="1D9F30C3">
        <w:rPr>
          <w:color w:val="auto"/>
        </w:rPr>
        <w:t xml:space="preserve"> guidance on eligibility, comment on submissions, and support applicants through the application process. They can be a great sounding board and have extensive arts and cultural networks across the state and beyond.</w:t>
      </w:r>
      <w:r>
        <w:rPr>
          <w:color w:val="auto"/>
        </w:rPr>
        <w:t xml:space="preserve"> To book time with an Advisor, please head to </w:t>
      </w:r>
      <w:hyperlink r:id="rId22">
        <w:r w:rsidRPr="59B52A9E">
          <w:rPr>
            <w:rStyle w:val="Hyperlink"/>
            <w:rFonts w:cs="Franklin Gothic Book"/>
            <w:b/>
            <w:bCs/>
          </w:rPr>
          <w:t>this link.</w:t>
        </w:r>
      </w:hyperlink>
      <w:r w:rsidRPr="59B52A9E">
        <w:rPr>
          <w:color w:val="auto"/>
        </w:rPr>
        <w:t xml:space="preserve"> </w:t>
      </w:r>
      <w:r>
        <w:rPr>
          <w:color w:val="auto"/>
        </w:rPr>
        <w:t>When booking, you will have the opportunity to select preferences on w</w:t>
      </w:r>
      <w:r w:rsidRPr="1D9F30C3">
        <w:rPr>
          <w:color w:val="auto"/>
        </w:rPr>
        <w:t>ho you feel might best support you with your submission.</w:t>
      </w:r>
    </w:p>
    <w:p w14:paraId="4E56758F" w14:textId="77777777" w:rsidR="00F103BD" w:rsidRDefault="00F103BD" w:rsidP="00F103BD">
      <w:pPr>
        <w:pStyle w:val="Default"/>
        <w:spacing w:line="276" w:lineRule="auto"/>
        <w:rPr>
          <w:color w:val="auto"/>
        </w:rPr>
      </w:pPr>
    </w:p>
    <w:p w14:paraId="65E8CBDC" w14:textId="77777777" w:rsidR="00F103BD" w:rsidRDefault="00F103BD" w:rsidP="00F103BD">
      <w:pPr>
        <w:pStyle w:val="Default"/>
        <w:spacing w:line="276" w:lineRule="auto"/>
        <w:rPr>
          <w:color w:val="auto"/>
        </w:rPr>
      </w:pPr>
      <w:r w:rsidRPr="1D9F30C3">
        <w:rPr>
          <w:color w:val="auto"/>
        </w:rPr>
        <w:t>Due to the anticipated high volume of enq</w:t>
      </w:r>
      <w:r>
        <w:rPr>
          <w:color w:val="auto"/>
        </w:rPr>
        <w:t>uiries for this grant program, A</w:t>
      </w:r>
      <w:r w:rsidRPr="1D9F30C3">
        <w:rPr>
          <w:color w:val="auto"/>
        </w:rPr>
        <w:t>dvisors will assist applicants during designated busines</w:t>
      </w:r>
      <w:r>
        <w:rPr>
          <w:color w:val="auto"/>
        </w:rPr>
        <w:t>s hours only. Please note that A</w:t>
      </w:r>
      <w:r w:rsidRPr="1D9F30C3">
        <w:rPr>
          <w:color w:val="auto"/>
        </w:rPr>
        <w:t>dvisors will work as quickly as possible in attending to enquiries during this busy time.</w:t>
      </w:r>
      <w:r>
        <w:rPr>
          <w:color w:val="auto"/>
        </w:rPr>
        <w:t xml:space="preserve"> </w:t>
      </w:r>
      <w:r w:rsidRPr="1D9F30C3">
        <w:rPr>
          <w:color w:val="auto"/>
        </w:rPr>
        <w:t xml:space="preserve">Advisors are not assessors and will provide advice and guidance only. </w:t>
      </w:r>
    </w:p>
    <w:p w14:paraId="2EE199C1" w14:textId="77777777" w:rsidR="00F103BD" w:rsidRDefault="00F103BD" w:rsidP="00F103BD">
      <w:pPr>
        <w:pStyle w:val="Default"/>
        <w:spacing w:line="276" w:lineRule="auto"/>
        <w:rPr>
          <w:color w:val="auto"/>
        </w:rPr>
      </w:pPr>
    </w:p>
    <w:p w14:paraId="331D5A04" w14:textId="77777777" w:rsidR="009A50B4" w:rsidRPr="00CB1333" w:rsidRDefault="009A50B4" w:rsidP="00CB1333">
      <w:pPr>
        <w:pStyle w:val="Heading1"/>
        <w:spacing w:line="276" w:lineRule="auto"/>
        <w:rPr>
          <w:i/>
        </w:rPr>
      </w:pPr>
      <w:r w:rsidRPr="00CB1333">
        <w:t>S</w:t>
      </w:r>
      <w:r w:rsidR="001063D5" w:rsidRPr="00CB1333">
        <w:t>upport</w:t>
      </w:r>
      <w:r w:rsidRPr="00CB1333">
        <w:t xml:space="preserve"> </w:t>
      </w:r>
      <w:r w:rsidR="008350E3">
        <w:t>m</w:t>
      </w:r>
      <w:r w:rsidR="001063D5" w:rsidRPr="00CB1333">
        <w:t>aterial</w:t>
      </w:r>
      <w:bookmarkEnd w:id="16"/>
    </w:p>
    <w:p w14:paraId="08130D9E" w14:textId="77777777" w:rsidR="00E354E2" w:rsidRPr="00A01A10" w:rsidRDefault="00E354E2" w:rsidP="00A01A10">
      <w:pPr>
        <w:spacing w:line="276" w:lineRule="auto"/>
        <w:rPr>
          <w:rFonts w:ascii="Franklin Gothic Book" w:hAnsi="Franklin Gothic Book"/>
        </w:rPr>
      </w:pPr>
    </w:p>
    <w:p w14:paraId="5DFE28C9" w14:textId="235AAAD8" w:rsidR="00910529" w:rsidRDefault="2427E8FB" w:rsidP="00910529">
      <w:pPr>
        <w:pStyle w:val="ListParagraph"/>
        <w:numPr>
          <w:ilvl w:val="0"/>
          <w:numId w:val="44"/>
        </w:numPr>
        <w:spacing w:line="276" w:lineRule="auto"/>
        <w:rPr>
          <w:rFonts w:ascii="Franklin Gothic Book" w:hAnsi="Franklin Gothic Book"/>
        </w:rPr>
      </w:pPr>
      <w:r w:rsidRPr="04D136BE">
        <w:rPr>
          <w:rFonts w:ascii="Franklin Gothic Book" w:hAnsi="Franklin Gothic Book"/>
        </w:rPr>
        <w:t xml:space="preserve">Applicants </w:t>
      </w:r>
      <w:r w:rsidR="002410A0" w:rsidRPr="04D136BE">
        <w:rPr>
          <w:rFonts w:ascii="Franklin Gothic Book" w:hAnsi="Franklin Gothic Book"/>
        </w:rPr>
        <w:t xml:space="preserve">must </w:t>
      </w:r>
      <w:r w:rsidR="797C0C34" w:rsidRPr="04D136BE">
        <w:rPr>
          <w:rFonts w:ascii="Franklin Gothic Book" w:hAnsi="Franklin Gothic Book"/>
        </w:rPr>
        <w:t xml:space="preserve">upload </w:t>
      </w:r>
      <w:r w:rsidR="38C3DB82" w:rsidRPr="04D136BE">
        <w:rPr>
          <w:rFonts w:ascii="Franklin Gothic Book" w:hAnsi="Franklin Gothic Book"/>
        </w:rPr>
        <w:t xml:space="preserve">a </w:t>
      </w:r>
      <w:r w:rsidR="5B66E623" w:rsidRPr="04D136BE">
        <w:rPr>
          <w:rFonts w:ascii="Franklin Gothic Book" w:hAnsi="Franklin Gothic Book"/>
        </w:rPr>
        <w:t xml:space="preserve">maximum </w:t>
      </w:r>
      <w:r w:rsidR="38C3DB82" w:rsidRPr="04D136BE">
        <w:rPr>
          <w:rFonts w:ascii="Franklin Gothic Book" w:hAnsi="Franklin Gothic Book"/>
        </w:rPr>
        <w:t>3</w:t>
      </w:r>
      <w:r w:rsidR="1F787328" w:rsidRPr="04D136BE">
        <w:rPr>
          <w:rFonts w:ascii="Franklin Gothic Book" w:hAnsi="Franklin Gothic Book"/>
        </w:rPr>
        <w:t>-page CV or biography and/</w:t>
      </w:r>
      <w:r w:rsidR="797C0C34" w:rsidRPr="04D136BE">
        <w:rPr>
          <w:rFonts w:ascii="Franklin Gothic Book" w:hAnsi="Franklin Gothic Book"/>
        </w:rPr>
        <w:t>or one URL to your website that outlines your CV or biography</w:t>
      </w:r>
      <w:r w:rsidR="1F787328" w:rsidRPr="04D136BE">
        <w:rPr>
          <w:rFonts w:ascii="Franklin Gothic Book" w:hAnsi="Franklin Gothic Book"/>
        </w:rPr>
        <w:t>.</w:t>
      </w:r>
    </w:p>
    <w:p w14:paraId="7A6F7E4F" w14:textId="77777777" w:rsidR="00910529" w:rsidRPr="00910529" w:rsidRDefault="00910529" w:rsidP="00910529">
      <w:pPr>
        <w:pStyle w:val="ListParagraph"/>
        <w:numPr>
          <w:ilvl w:val="0"/>
          <w:numId w:val="44"/>
        </w:numPr>
        <w:spacing w:line="276" w:lineRule="auto"/>
        <w:rPr>
          <w:rFonts w:ascii="Franklin Gothic Book" w:hAnsi="Franklin Gothic Book"/>
        </w:rPr>
      </w:pPr>
      <w:r w:rsidRPr="04D136BE">
        <w:rPr>
          <w:rFonts w:ascii="Franklin Gothic Book" w:hAnsi="Franklin Gothic Book"/>
        </w:rPr>
        <w:t xml:space="preserve">There is a maximum file limit for uploads of 25MB in size. </w:t>
      </w:r>
      <w:r w:rsidRPr="00910529">
        <w:rPr>
          <w:rFonts w:ascii="Franklin Gothic Book" w:hAnsi="Franklin Gothic Book"/>
          <w:iCs/>
        </w:rPr>
        <w:t>However, it is strongly recommende</w:t>
      </w:r>
      <w:r>
        <w:rPr>
          <w:rFonts w:ascii="Franklin Gothic Book" w:hAnsi="Franklin Gothic Book"/>
          <w:iCs/>
        </w:rPr>
        <w:t>d you try to keep files under 5MB.</w:t>
      </w:r>
    </w:p>
    <w:p w14:paraId="224D8DFE" w14:textId="77777777" w:rsidR="006457C1" w:rsidRPr="00A01A10" w:rsidRDefault="006457C1" w:rsidP="00A01A10">
      <w:pPr>
        <w:pStyle w:val="ListParagraph"/>
        <w:numPr>
          <w:ilvl w:val="0"/>
          <w:numId w:val="44"/>
        </w:numPr>
        <w:spacing w:line="276" w:lineRule="auto"/>
        <w:rPr>
          <w:rFonts w:ascii="Franklin Gothic Book" w:hAnsi="Franklin Gothic Book"/>
        </w:rPr>
      </w:pPr>
      <w:r w:rsidRPr="04D136BE">
        <w:rPr>
          <w:rFonts w:ascii="Franklin Gothic Book" w:hAnsi="Franklin Gothic Book"/>
        </w:rPr>
        <w:t>When providing URLs, only use links to publicly available (not membership-based) sites. Link must directly open to the material you want to submit. If you are linking to a private site, you must provide password requirements.</w:t>
      </w:r>
    </w:p>
    <w:p w14:paraId="144D1554" w14:textId="5F1484F0" w:rsidR="006457C1" w:rsidRPr="00A01A10" w:rsidRDefault="797C0C34" w:rsidP="00A01A10">
      <w:pPr>
        <w:numPr>
          <w:ilvl w:val="0"/>
          <w:numId w:val="44"/>
        </w:numPr>
        <w:spacing w:line="276" w:lineRule="auto"/>
        <w:ind w:right="357"/>
        <w:rPr>
          <w:rFonts w:ascii="Franklin Gothic Book" w:hAnsi="Franklin Gothic Book"/>
          <w:lang w:eastAsia="en-AU"/>
        </w:rPr>
      </w:pPr>
      <w:r w:rsidRPr="04D136BE">
        <w:rPr>
          <w:rFonts w:ascii="Franklin Gothic Book" w:hAnsi="Franklin Gothic Book"/>
          <w:b/>
          <w:bCs/>
          <w:lang w:eastAsia="en-AU"/>
        </w:rPr>
        <w:t>Do not</w:t>
      </w:r>
      <w:r w:rsidRPr="04D136BE">
        <w:rPr>
          <w:rFonts w:ascii="Franklin Gothic Book" w:hAnsi="Franklin Gothic Book"/>
          <w:lang w:eastAsia="en-AU"/>
        </w:rPr>
        <w:t xml:space="preserve"> provide links to Google Drive, Drop Box or other online hosting platforms that require viewers to enter personal identification in order to gain access. Materials provided using thes</w:t>
      </w:r>
      <w:r w:rsidR="1E4584B9" w:rsidRPr="04D136BE">
        <w:rPr>
          <w:rFonts w:ascii="Franklin Gothic Book" w:hAnsi="Franklin Gothic Book"/>
          <w:lang w:eastAsia="en-AU"/>
        </w:rPr>
        <w:t xml:space="preserve">e platforms will not be </w:t>
      </w:r>
      <w:r w:rsidR="4EE2517A" w:rsidRPr="04D136BE">
        <w:rPr>
          <w:rFonts w:ascii="Franklin Gothic Book" w:hAnsi="Franklin Gothic Book"/>
          <w:lang w:eastAsia="en-AU"/>
        </w:rPr>
        <w:t>viewed</w:t>
      </w:r>
      <w:r w:rsidRPr="04D136BE">
        <w:rPr>
          <w:rFonts w:ascii="Franklin Gothic Book" w:hAnsi="Franklin Gothic Book"/>
          <w:lang w:eastAsia="en-AU"/>
        </w:rPr>
        <w:t xml:space="preserve"> by the </w:t>
      </w:r>
      <w:r w:rsidR="646D9589" w:rsidRPr="04D136BE">
        <w:rPr>
          <w:rFonts w:ascii="Franklin Gothic Book" w:hAnsi="Franklin Gothic Book"/>
          <w:lang w:eastAsia="en-AU"/>
        </w:rPr>
        <w:t>assessors</w:t>
      </w:r>
      <w:r w:rsidR="1F787328" w:rsidRPr="04D136BE">
        <w:rPr>
          <w:rFonts w:ascii="Franklin Gothic Book" w:hAnsi="Franklin Gothic Book"/>
          <w:lang w:eastAsia="en-AU"/>
        </w:rPr>
        <w:t>.</w:t>
      </w:r>
      <w:r w:rsidRPr="04D136BE">
        <w:rPr>
          <w:rFonts w:ascii="Franklin Gothic Book" w:hAnsi="Franklin Gothic Book"/>
          <w:lang w:eastAsia="en-AU"/>
        </w:rPr>
        <w:t xml:space="preserve"> </w:t>
      </w:r>
    </w:p>
    <w:p w14:paraId="6C37F900" w14:textId="77777777" w:rsidR="006457C1" w:rsidRPr="00A01A10" w:rsidRDefault="006457C1" w:rsidP="00A01A10">
      <w:pPr>
        <w:pStyle w:val="ListParagraph"/>
        <w:numPr>
          <w:ilvl w:val="0"/>
          <w:numId w:val="44"/>
        </w:numPr>
        <w:spacing w:line="276" w:lineRule="auto"/>
        <w:ind w:right="357"/>
        <w:contextualSpacing w:val="0"/>
        <w:rPr>
          <w:rFonts w:ascii="Franklin Gothic Book" w:hAnsi="Franklin Gothic Book"/>
          <w:lang w:eastAsia="en-AU"/>
        </w:rPr>
      </w:pPr>
      <w:r w:rsidRPr="00A01A10">
        <w:rPr>
          <w:rFonts w:ascii="Franklin Gothic Book" w:eastAsia="Times New Roman" w:hAnsi="Franklin Gothic Book" w:cs="Arial"/>
          <w:b/>
          <w:bCs/>
          <w:spacing w:val="3"/>
          <w:lang w:eastAsia="en-AU"/>
        </w:rPr>
        <w:t>The following file types are accepted:</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8373"/>
      </w:tblGrid>
      <w:tr w:rsidR="006457C1" w:rsidRPr="00A01A10" w14:paraId="22F6B85A" w14:textId="77777777" w:rsidTr="006457C1">
        <w:trPr>
          <w:trHeight w:hRule="exact" w:val="397"/>
        </w:trPr>
        <w:tc>
          <w:tcPr>
            <w:tcW w:w="1550" w:type="dxa"/>
            <w:shd w:val="clear" w:color="auto" w:fill="FFFF00"/>
            <w:tcMar>
              <w:top w:w="57" w:type="dxa"/>
              <w:bottom w:w="0" w:type="dxa"/>
            </w:tcMar>
            <w:vAlign w:val="center"/>
          </w:tcPr>
          <w:p w14:paraId="3A586BC3" w14:textId="77777777" w:rsidR="006457C1" w:rsidRPr="00A01A10" w:rsidRDefault="006457C1" w:rsidP="00A01A10">
            <w:pPr>
              <w:spacing w:line="276" w:lineRule="auto"/>
              <w:rPr>
                <w:rFonts w:ascii="Franklin Gothic Book" w:eastAsia="Times New Roman" w:hAnsi="Franklin Gothic Book" w:cs="Arial"/>
                <w:spacing w:val="3"/>
                <w:lang w:eastAsia="en-AU"/>
              </w:rPr>
            </w:pPr>
            <w:r w:rsidRPr="00A01A10">
              <w:rPr>
                <w:rFonts w:ascii="Franklin Gothic Book" w:eastAsia="Times New Roman" w:hAnsi="Franklin Gothic Book" w:cs="Arial"/>
                <w:b/>
                <w:bCs/>
                <w:spacing w:val="3"/>
                <w:lang w:eastAsia="en-AU"/>
              </w:rPr>
              <w:t>Documents</w:t>
            </w:r>
          </w:p>
        </w:tc>
        <w:tc>
          <w:tcPr>
            <w:tcW w:w="8373" w:type="dxa"/>
            <w:shd w:val="clear" w:color="auto" w:fill="auto"/>
            <w:tcMar>
              <w:top w:w="57" w:type="dxa"/>
              <w:bottom w:w="0" w:type="dxa"/>
            </w:tcMar>
            <w:vAlign w:val="center"/>
          </w:tcPr>
          <w:p w14:paraId="6D2AEDEE" w14:textId="77777777" w:rsidR="006457C1" w:rsidRPr="00A01A10" w:rsidRDefault="006457C1" w:rsidP="00A01A10">
            <w:pPr>
              <w:spacing w:line="276" w:lineRule="auto"/>
              <w:rPr>
                <w:rFonts w:ascii="Franklin Gothic Book" w:eastAsia="Times New Roman" w:hAnsi="Franklin Gothic Book" w:cs="Arial"/>
                <w:spacing w:val="3"/>
                <w:lang w:eastAsia="en-AU"/>
              </w:rPr>
            </w:pPr>
            <w:r w:rsidRPr="00A01A10">
              <w:rPr>
                <w:rFonts w:ascii="Franklin Gothic Book" w:eastAsia="Times New Roman" w:hAnsi="Franklin Gothic Book" w:cs="Arial"/>
                <w:spacing w:val="3"/>
                <w:lang w:eastAsia="en-AU"/>
              </w:rPr>
              <w:t>Word (.doc .docx); PowerPoint (.ppt .pptx); Acrobat (.pdf)</w:t>
            </w:r>
          </w:p>
        </w:tc>
      </w:tr>
      <w:tr w:rsidR="006457C1" w:rsidRPr="00A01A10" w14:paraId="18F68F75" w14:textId="77777777" w:rsidTr="006457C1">
        <w:trPr>
          <w:trHeight w:hRule="exact" w:val="397"/>
        </w:trPr>
        <w:tc>
          <w:tcPr>
            <w:tcW w:w="1550" w:type="dxa"/>
            <w:shd w:val="clear" w:color="auto" w:fill="FFFF00"/>
            <w:tcMar>
              <w:top w:w="57" w:type="dxa"/>
              <w:bottom w:w="0" w:type="dxa"/>
            </w:tcMar>
            <w:vAlign w:val="center"/>
          </w:tcPr>
          <w:p w14:paraId="6E0B15F5" w14:textId="77777777" w:rsidR="006457C1" w:rsidRPr="00A01A10" w:rsidRDefault="006457C1" w:rsidP="00A01A10">
            <w:pPr>
              <w:spacing w:line="276" w:lineRule="auto"/>
              <w:rPr>
                <w:rFonts w:ascii="Franklin Gothic Book" w:eastAsia="Times New Roman" w:hAnsi="Franklin Gothic Book" w:cs="Arial"/>
                <w:spacing w:val="3"/>
                <w:lang w:eastAsia="en-AU"/>
              </w:rPr>
            </w:pPr>
            <w:r w:rsidRPr="00A01A10">
              <w:rPr>
                <w:rFonts w:ascii="Franklin Gothic Book" w:eastAsia="Times New Roman" w:hAnsi="Franklin Gothic Book" w:cs="Arial"/>
                <w:b/>
                <w:bCs/>
                <w:spacing w:val="3"/>
                <w:lang w:eastAsia="en-AU"/>
              </w:rPr>
              <w:t>Images</w:t>
            </w:r>
          </w:p>
        </w:tc>
        <w:tc>
          <w:tcPr>
            <w:tcW w:w="8373" w:type="dxa"/>
            <w:shd w:val="clear" w:color="auto" w:fill="auto"/>
            <w:tcMar>
              <w:top w:w="57" w:type="dxa"/>
              <w:bottom w:w="0" w:type="dxa"/>
            </w:tcMar>
            <w:vAlign w:val="center"/>
          </w:tcPr>
          <w:p w14:paraId="3A5639DC" w14:textId="77777777" w:rsidR="006457C1" w:rsidRPr="00A01A10" w:rsidRDefault="006457C1" w:rsidP="00A01A10">
            <w:pPr>
              <w:spacing w:line="276" w:lineRule="auto"/>
              <w:rPr>
                <w:rFonts w:ascii="Franklin Gothic Book" w:eastAsia="Times New Roman" w:hAnsi="Franklin Gothic Book" w:cs="Arial"/>
                <w:spacing w:val="3"/>
                <w:lang w:eastAsia="en-AU"/>
              </w:rPr>
            </w:pPr>
            <w:r w:rsidRPr="00A01A10">
              <w:rPr>
                <w:rFonts w:ascii="Franklin Gothic Book" w:eastAsia="Times New Roman" w:hAnsi="Franklin Gothic Book" w:cs="Arial"/>
                <w:spacing w:val="3"/>
                <w:lang w:eastAsia="en-AU"/>
              </w:rPr>
              <w:t>.jpg .</w:t>
            </w:r>
            <w:proofErr w:type="spellStart"/>
            <w:r w:rsidRPr="00A01A10">
              <w:rPr>
                <w:rFonts w:ascii="Franklin Gothic Book" w:eastAsia="Times New Roman" w:hAnsi="Franklin Gothic Book" w:cs="Arial"/>
                <w:spacing w:val="3"/>
                <w:lang w:eastAsia="en-AU"/>
              </w:rPr>
              <w:t>png</w:t>
            </w:r>
            <w:proofErr w:type="spellEnd"/>
            <w:r w:rsidRPr="00A01A10">
              <w:rPr>
                <w:rFonts w:ascii="Franklin Gothic Book" w:eastAsia="Times New Roman" w:hAnsi="Franklin Gothic Book" w:cs="Arial"/>
                <w:spacing w:val="3"/>
                <w:lang w:eastAsia="en-AU"/>
              </w:rPr>
              <w:t xml:space="preserve"> .tiff</w:t>
            </w:r>
          </w:p>
        </w:tc>
      </w:tr>
      <w:tr w:rsidR="006457C1" w:rsidRPr="00A01A10" w14:paraId="21938CEF" w14:textId="77777777" w:rsidTr="006457C1">
        <w:trPr>
          <w:trHeight w:hRule="exact" w:val="397"/>
        </w:trPr>
        <w:tc>
          <w:tcPr>
            <w:tcW w:w="1550" w:type="dxa"/>
            <w:shd w:val="clear" w:color="auto" w:fill="FFFF00"/>
            <w:tcMar>
              <w:top w:w="57" w:type="dxa"/>
              <w:bottom w:w="0" w:type="dxa"/>
            </w:tcMar>
            <w:vAlign w:val="center"/>
          </w:tcPr>
          <w:p w14:paraId="45EA2983" w14:textId="77777777" w:rsidR="006457C1" w:rsidRPr="00A01A10" w:rsidRDefault="006457C1" w:rsidP="00A01A10">
            <w:pPr>
              <w:spacing w:line="276" w:lineRule="auto"/>
              <w:rPr>
                <w:rFonts w:ascii="Franklin Gothic Book" w:eastAsia="Times New Roman" w:hAnsi="Franklin Gothic Book" w:cs="Arial"/>
                <w:b/>
                <w:bCs/>
                <w:spacing w:val="3"/>
                <w:lang w:eastAsia="en-AU"/>
              </w:rPr>
            </w:pPr>
            <w:r w:rsidRPr="00A01A10">
              <w:rPr>
                <w:rFonts w:ascii="Franklin Gothic Book" w:eastAsia="Times New Roman" w:hAnsi="Franklin Gothic Book" w:cs="Arial"/>
                <w:b/>
                <w:bCs/>
                <w:spacing w:val="3"/>
                <w:lang w:eastAsia="en-AU"/>
              </w:rPr>
              <w:t xml:space="preserve">Audio </w:t>
            </w:r>
          </w:p>
        </w:tc>
        <w:tc>
          <w:tcPr>
            <w:tcW w:w="8373" w:type="dxa"/>
            <w:shd w:val="clear" w:color="auto" w:fill="auto"/>
            <w:tcMar>
              <w:top w:w="57" w:type="dxa"/>
              <w:bottom w:w="0" w:type="dxa"/>
            </w:tcMar>
            <w:vAlign w:val="center"/>
          </w:tcPr>
          <w:p w14:paraId="43474E4C" w14:textId="77777777" w:rsidR="006457C1" w:rsidRPr="00A01A10" w:rsidRDefault="006457C1" w:rsidP="00A01A10">
            <w:pPr>
              <w:spacing w:line="276" w:lineRule="auto"/>
              <w:rPr>
                <w:rFonts w:ascii="Franklin Gothic Book" w:eastAsia="Times New Roman" w:hAnsi="Franklin Gothic Book" w:cs="Arial"/>
                <w:spacing w:val="3"/>
                <w:lang w:eastAsia="en-AU"/>
              </w:rPr>
            </w:pPr>
            <w:r w:rsidRPr="00A01A10">
              <w:rPr>
                <w:rFonts w:ascii="Franklin Gothic Book" w:eastAsia="Times New Roman" w:hAnsi="Franklin Gothic Book" w:cs="Arial"/>
                <w:spacing w:val="3"/>
                <w:lang w:eastAsia="en-AU"/>
              </w:rPr>
              <w:t>.mp3 .</w:t>
            </w:r>
            <w:proofErr w:type="spellStart"/>
            <w:r w:rsidRPr="00A01A10">
              <w:rPr>
                <w:rFonts w:ascii="Franklin Gothic Book" w:eastAsia="Times New Roman" w:hAnsi="Franklin Gothic Book" w:cs="Arial"/>
                <w:spacing w:val="3"/>
                <w:lang w:eastAsia="en-AU"/>
              </w:rPr>
              <w:t>wma</w:t>
            </w:r>
            <w:proofErr w:type="spellEnd"/>
          </w:p>
        </w:tc>
      </w:tr>
      <w:tr w:rsidR="006457C1" w:rsidRPr="00A01A10" w14:paraId="161AB335" w14:textId="77777777" w:rsidTr="006457C1">
        <w:trPr>
          <w:trHeight w:hRule="exact" w:val="397"/>
        </w:trPr>
        <w:tc>
          <w:tcPr>
            <w:tcW w:w="1550" w:type="dxa"/>
            <w:shd w:val="clear" w:color="auto" w:fill="FFFF00"/>
            <w:tcMar>
              <w:top w:w="57" w:type="dxa"/>
              <w:bottom w:w="0" w:type="dxa"/>
            </w:tcMar>
            <w:vAlign w:val="center"/>
          </w:tcPr>
          <w:p w14:paraId="34925FB4" w14:textId="77777777" w:rsidR="006457C1" w:rsidRPr="00A01A10" w:rsidRDefault="006457C1" w:rsidP="00A01A10">
            <w:pPr>
              <w:spacing w:line="276" w:lineRule="auto"/>
              <w:rPr>
                <w:rFonts w:ascii="Franklin Gothic Book" w:eastAsia="Times New Roman" w:hAnsi="Franklin Gothic Book" w:cs="Arial"/>
                <w:b/>
                <w:bCs/>
                <w:spacing w:val="3"/>
                <w:lang w:eastAsia="en-AU"/>
              </w:rPr>
            </w:pPr>
            <w:r w:rsidRPr="00A01A10">
              <w:rPr>
                <w:rFonts w:ascii="Franklin Gothic Book" w:eastAsia="Times New Roman" w:hAnsi="Franklin Gothic Book" w:cs="Arial"/>
                <w:b/>
                <w:bCs/>
                <w:spacing w:val="3"/>
                <w:lang w:eastAsia="en-AU"/>
              </w:rPr>
              <w:t>Video</w:t>
            </w:r>
          </w:p>
        </w:tc>
        <w:tc>
          <w:tcPr>
            <w:tcW w:w="8373" w:type="dxa"/>
            <w:shd w:val="clear" w:color="auto" w:fill="auto"/>
            <w:tcMar>
              <w:top w:w="57" w:type="dxa"/>
              <w:bottom w:w="0" w:type="dxa"/>
            </w:tcMar>
            <w:vAlign w:val="center"/>
          </w:tcPr>
          <w:p w14:paraId="6E6E3CAD" w14:textId="77777777" w:rsidR="006457C1" w:rsidRPr="00A01A10" w:rsidRDefault="006457C1" w:rsidP="00A01A10">
            <w:pPr>
              <w:spacing w:line="276" w:lineRule="auto"/>
              <w:rPr>
                <w:rFonts w:ascii="Franklin Gothic Book" w:eastAsia="Times New Roman" w:hAnsi="Franklin Gothic Book" w:cs="Arial"/>
                <w:spacing w:val="3"/>
                <w:lang w:eastAsia="en-AU"/>
              </w:rPr>
            </w:pPr>
            <w:r w:rsidRPr="00A01A10">
              <w:rPr>
                <w:rFonts w:ascii="Franklin Gothic Book" w:eastAsia="Times New Roman" w:hAnsi="Franklin Gothic Book" w:cs="Arial"/>
                <w:spacing w:val="3"/>
                <w:lang w:eastAsia="en-AU"/>
              </w:rPr>
              <w:t>.mp4 .</w:t>
            </w:r>
            <w:proofErr w:type="spellStart"/>
            <w:r w:rsidRPr="00A01A10">
              <w:rPr>
                <w:rFonts w:ascii="Franklin Gothic Book" w:eastAsia="Times New Roman" w:hAnsi="Franklin Gothic Book" w:cs="Arial"/>
                <w:spacing w:val="3"/>
                <w:lang w:eastAsia="en-AU"/>
              </w:rPr>
              <w:t>wma</w:t>
            </w:r>
            <w:proofErr w:type="spellEnd"/>
            <w:r w:rsidRPr="00A01A10">
              <w:rPr>
                <w:rFonts w:ascii="Franklin Gothic Book" w:eastAsia="Times New Roman" w:hAnsi="Franklin Gothic Book" w:cs="Arial"/>
                <w:spacing w:val="3"/>
                <w:lang w:eastAsia="en-AU"/>
              </w:rPr>
              <w:t xml:space="preserve"> .</w:t>
            </w:r>
            <w:proofErr w:type="spellStart"/>
            <w:r w:rsidRPr="00A01A10">
              <w:rPr>
                <w:rFonts w:ascii="Franklin Gothic Book" w:eastAsia="Times New Roman" w:hAnsi="Franklin Gothic Book" w:cs="Arial"/>
                <w:spacing w:val="3"/>
                <w:lang w:eastAsia="en-AU"/>
              </w:rPr>
              <w:t>avi</w:t>
            </w:r>
            <w:proofErr w:type="spellEnd"/>
            <w:r w:rsidRPr="00A01A10">
              <w:rPr>
                <w:rFonts w:ascii="Franklin Gothic Book" w:eastAsia="Times New Roman" w:hAnsi="Franklin Gothic Book" w:cs="Arial"/>
                <w:spacing w:val="3"/>
                <w:lang w:eastAsia="en-AU"/>
              </w:rPr>
              <w:t xml:space="preserve"> .mov</w:t>
            </w:r>
          </w:p>
        </w:tc>
      </w:tr>
    </w:tbl>
    <w:p w14:paraId="1959C38F" w14:textId="77777777" w:rsidR="00A01A10" w:rsidRPr="008350E3" w:rsidRDefault="00A01A10" w:rsidP="008350E3">
      <w:pPr>
        <w:spacing w:line="276" w:lineRule="auto"/>
        <w:rPr>
          <w:rFonts w:ascii="Franklin Gothic Book" w:hAnsi="Franklin Gothic Book"/>
        </w:rPr>
      </w:pPr>
    </w:p>
    <w:p w14:paraId="64347126" w14:textId="73B5CED2" w:rsidR="073E0777" w:rsidRDefault="073E0777" w:rsidP="1D9F30C3">
      <w:pPr>
        <w:spacing w:line="276" w:lineRule="auto"/>
        <w:rPr>
          <w:rFonts w:ascii="Franklin Gothic Book" w:hAnsi="Franklin Gothic Book"/>
        </w:rPr>
      </w:pPr>
      <w:r w:rsidRPr="1D9F30C3">
        <w:rPr>
          <w:rFonts w:ascii="Franklin Gothic Book" w:hAnsi="Franklin Gothic Book"/>
        </w:rPr>
        <w:t xml:space="preserve">Please note that it is the applicant’s responsibility to ensure that all uploaded support material can be viewed by an assessor. </w:t>
      </w:r>
      <w:r w:rsidR="639EE697" w:rsidRPr="1D9F30C3">
        <w:rPr>
          <w:rFonts w:ascii="Franklin Gothic Book" w:hAnsi="Franklin Gothic Book"/>
        </w:rPr>
        <w:t>We</w:t>
      </w:r>
      <w:r w:rsidRPr="1D9F30C3">
        <w:rPr>
          <w:rFonts w:ascii="Franklin Gothic Book" w:hAnsi="Franklin Gothic Book"/>
        </w:rPr>
        <w:t xml:space="preserve"> </w:t>
      </w:r>
      <w:r w:rsidRPr="002410A0">
        <w:rPr>
          <w:rFonts w:ascii="Franklin Gothic Book" w:hAnsi="Franklin Gothic Book"/>
          <w:b/>
          <w:u w:val="single"/>
        </w:rPr>
        <w:t>will not</w:t>
      </w:r>
      <w:r w:rsidRPr="1D9F30C3">
        <w:rPr>
          <w:rFonts w:ascii="Franklin Gothic Book" w:hAnsi="Franklin Gothic Book"/>
        </w:rPr>
        <w:t xml:space="preserve"> contact applicants to resubmit support material if </w:t>
      </w:r>
      <w:r w:rsidR="79400B19" w:rsidRPr="1D9F30C3">
        <w:rPr>
          <w:rFonts w:ascii="Franklin Gothic Book" w:hAnsi="Franklin Gothic Book"/>
        </w:rPr>
        <w:t>files/</w:t>
      </w:r>
      <w:r w:rsidRPr="1D9F30C3">
        <w:rPr>
          <w:rFonts w:ascii="Franklin Gothic Book" w:hAnsi="Franklin Gothic Book"/>
        </w:rPr>
        <w:t>links</w:t>
      </w:r>
      <w:r w:rsidR="60BFB577" w:rsidRPr="1D9F30C3">
        <w:rPr>
          <w:rFonts w:ascii="Franklin Gothic Book" w:hAnsi="Franklin Gothic Book"/>
        </w:rPr>
        <w:t xml:space="preserve"> do not work.</w:t>
      </w:r>
    </w:p>
    <w:p w14:paraId="509C2DC5" w14:textId="51E0D318" w:rsidR="1D9F30C3" w:rsidRDefault="1D9F30C3" w:rsidP="1D9F30C3">
      <w:pPr>
        <w:spacing w:line="276" w:lineRule="auto"/>
        <w:rPr>
          <w:rFonts w:ascii="Franklin Gothic Book" w:hAnsi="Franklin Gothic Book"/>
        </w:rPr>
      </w:pPr>
    </w:p>
    <w:p w14:paraId="23B00D7B" w14:textId="77777777" w:rsidR="006457C1" w:rsidRPr="00CB1333" w:rsidRDefault="006457C1" w:rsidP="00A01A10">
      <w:pPr>
        <w:pStyle w:val="Heading1"/>
        <w:spacing w:line="276" w:lineRule="auto"/>
      </w:pPr>
      <w:bookmarkStart w:id="18" w:name="_Toc84421526"/>
      <w:r w:rsidRPr="00CB1333">
        <w:t>Responsibilities</w:t>
      </w:r>
      <w:bookmarkEnd w:id="18"/>
    </w:p>
    <w:p w14:paraId="3401FAEE" w14:textId="77777777" w:rsidR="008350E3" w:rsidRDefault="008350E3" w:rsidP="00CB1333">
      <w:pPr>
        <w:spacing w:line="276" w:lineRule="auto"/>
        <w:contextualSpacing/>
        <w:rPr>
          <w:rFonts w:ascii="Franklin Gothic Book" w:hAnsi="Franklin Gothic Book"/>
          <w:lang w:eastAsia="en-AU"/>
        </w:rPr>
      </w:pPr>
    </w:p>
    <w:p w14:paraId="4B044EBB" w14:textId="28DD6C79" w:rsidR="006457C1" w:rsidRPr="00CB1333" w:rsidRDefault="002410A0" w:rsidP="00CB1333">
      <w:pPr>
        <w:spacing w:line="276" w:lineRule="auto"/>
        <w:contextualSpacing/>
        <w:rPr>
          <w:rFonts w:ascii="Franklin Gothic Book" w:hAnsi="Franklin Gothic Book"/>
          <w:lang w:eastAsia="en-AU"/>
        </w:rPr>
      </w:pPr>
      <w:r>
        <w:rPr>
          <w:rFonts w:ascii="Franklin Gothic Book" w:hAnsi="Franklin Gothic Book"/>
          <w:lang w:eastAsia="en-AU"/>
        </w:rPr>
        <w:t>Funding agreements for the</w:t>
      </w:r>
      <w:r w:rsidRPr="002410A0">
        <w:rPr>
          <w:rFonts w:ascii="Franklin Gothic Book" w:hAnsi="Franklin Gothic Book"/>
          <w:i/>
          <w:lang w:eastAsia="en-AU"/>
        </w:rPr>
        <w:t xml:space="preserve"> Sustaining Creative Workers</w:t>
      </w:r>
      <w:r>
        <w:rPr>
          <w:rFonts w:ascii="Franklin Gothic Book" w:hAnsi="Franklin Gothic Book"/>
          <w:lang w:eastAsia="en-AU"/>
        </w:rPr>
        <w:t xml:space="preserve"> initiative will be administered by Regional Arts Victoria on behalf of the industry advisory group. </w:t>
      </w:r>
      <w:r w:rsidR="797C0C34" w:rsidRPr="1D9F30C3">
        <w:rPr>
          <w:rFonts w:ascii="Franklin Gothic Book" w:hAnsi="Franklin Gothic Book"/>
          <w:lang w:eastAsia="en-AU"/>
        </w:rPr>
        <w:t>If your application is successful</w:t>
      </w:r>
      <w:r w:rsidR="5683D386" w:rsidRPr="1D9F30C3">
        <w:rPr>
          <w:rFonts w:ascii="Franklin Gothic Book" w:hAnsi="Franklin Gothic Book"/>
          <w:lang w:eastAsia="en-AU"/>
        </w:rPr>
        <w:t xml:space="preserve"> </w:t>
      </w:r>
      <w:r w:rsidR="28EC3667" w:rsidRPr="1D9F30C3">
        <w:rPr>
          <w:rFonts w:ascii="Franklin Gothic Book" w:hAnsi="Franklin Gothic Book"/>
          <w:lang w:eastAsia="en-AU"/>
        </w:rPr>
        <w:t>you will be required to:</w:t>
      </w:r>
    </w:p>
    <w:p w14:paraId="7F4D46B4" w14:textId="66DE702D" w:rsidR="006457C1" w:rsidRPr="00CB1333" w:rsidRDefault="006457C1" w:rsidP="00CB1333">
      <w:pPr>
        <w:pStyle w:val="ListParagraph"/>
        <w:numPr>
          <w:ilvl w:val="0"/>
          <w:numId w:val="46"/>
        </w:numPr>
        <w:spacing w:line="276" w:lineRule="auto"/>
        <w:ind w:left="714" w:right="357" w:hanging="357"/>
        <w:contextualSpacing w:val="0"/>
        <w:rPr>
          <w:rFonts w:ascii="Franklin Gothic Book" w:hAnsi="Franklin Gothic Book" w:cs="Arial"/>
          <w:color w:val="000000"/>
          <w:lang w:eastAsia="en-AU"/>
        </w:rPr>
      </w:pPr>
      <w:r w:rsidRPr="04D136BE">
        <w:rPr>
          <w:rFonts w:ascii="Franklin Gothic Book" w:hAnsi="Franklin Gothic Book" w:cs="Arial"/>
          <w:b/>
          <w:bCs/>
          <w:color w:val="000000" w:themeColor="text1"/>
          <w:lang w:eastAsia="en-AU"/>
        </w:rPr>
        <w:t>Accept a Funding Agreement</w:t>
      </w:r>
      <w:r w:rsidRPr="04D136BE">
        <w:rPr>
          <w:rFonts w:ascii="Franklin Gothic Book" w:hAnsi="Franklin Gothic Book" w:cs="Arial"/>
          <w:color w:val="000000" w:themeColor="text1"/>
          <w:lang w:eastAsia="en-AU"/>
        </w:rPr>
        <w:t xml:space="preserve"> </w:t>
      </w:r>
      <w:r w:rsidR="002410A0" w:rsidRPr="04D136BE">
        <w:rPr>
          <w:rFonts w:ascii="Franklin Gothic Book" w:hAnsi="Franklin Gothic Book" w:cs="Arial"/>
          <w:color w:val="000000" w:themeColor="text1"/>
          <w:lang w:eastAsia="en-AU"/>
        </w:rPr>
        <w:t xml:space="preserve">with Regional Arts Victoria </w:t>
      </w:r>
      <w:r w:rsidRPr="04D136BE">
        <w:rPr>
          <w:rFonts w:ascii="Franklin Gothic Book" w:hAnsi="Franklin Gothic Book" w:cs="Arial"/>
          <w:color w:val="000000" w:themeColor="text1"/>
          <w:lang w:eastAsia="en-AU"/>
        </w:rPr>
        <w:t>and satisfy any conditions of funding, which wi</w:t>
      </w:r>
      <w:r w:rsidR="002410A0" w:rsidRPr="04D136BE">
        <w:rPr>
          <w:rFonts w:ascii="Franklin Gothic Book" w:hAnsi="Franklin Gothic Book" w:cs="Arial"/>
          <w:color w:val="000000" w:themeColor="text1"/>
          <w:lang w:eastAsia="en-AU"/>
        </w:rPr>
        <w:t>ll be detailed in the Agreement;</w:t>
      </w:r>
    </w:p>
    <w:p w14:paraId="529E6160" w14:textId="6B315BE7" w:rsidR="006457C1" w:rsidRPr="008350E3" w:rsidRDefault="00180C03" w:rsidP="00CB1333">
      <w:pPr>
        <w:pStyle w:val="ListParagraph"/>
        <w:numPr>
          <w:ilvl w:val="0"/>
          <w:numId w:val="46"/>
        </w:numPr>
        <w:spacing w:line="276" w:lineRule="auto"/>
        <w:ind w:left="714" w:right="357" w:hanging="357"/>
        <w:contextualSpacing w:val="0"/>
        <w:rPr>
          <w:rFonts w:ascii="Franklin Gothic Book" w:hAnsi="Franklin Gothic Book" w:cs="Arial"/>
          <w:color w:val="000000"/>
          <w:lang w:eastAsia="en-AU"/>
        </w:rPr>
      </w:pPr>
      <w:r w:rsidRPr="04D136BE">
        <w:rPr>
          <w:rFonts w:ascii="Franklin Gothic Book" w:hAnsi="Franklin Gothic Book" w:cs="Arial"/>
          <w:b/>
          <w:bCs/>
          <w:color w:val="000000" w:themeColor="text1"/>
          <w:lang w:eastAsia="en-AU"/>
        </w:rPr>
        <w:t>Notify</w:t>
      </w:r>
      <w:r w:rsidR="005D62A6" w:rsidRPr="04D136BE">
        <w:rPr>
          <w:rFonts w:ascii="Franklin Gothic Book" w:hAnsi="Franklin Gothic Book" w:cs="Arial"/>
          <w:b/>
          <w:bCs/>
          <w:color w:val="000000" w:themeColor="text1"/>
          <w:lang w:eastAsia="en-AU"/>
        </w:rPr>
        <w:t xml:space="preserve"> </w:t>
      </w:r>
      <w:r w:rsidR="002410A0" w:rsidRPr="04D136BE">
        <w:rPr>
          <w:rFonts w:ascii="Franklin Gothic Book" w:hAnsi="Franklin Gothic Book" w:cs="Arial"/>
          <w:b/>
          <w:bCs/>
          <w:color w:val="000000" w:themeColor="text1"/>
          <w:lang w:eastAsia="en-AU"/>
        </w:rPr>
        <w:t>Regional Arts Victoria</w:t>
      </w:r>
      <w:r w:rsidR="006457C1" w:rsidRPr="04D136BE">
        <w:rPr>
          <w:rFonts w:ascii="Franklin Gothic Book" w:hAnsi="Franklin Gothic Book" w:cs="Arial"/>
          <w:color w:val="000000" w:themeColor="text1"/>
          <w:lang w:eastAsia="en-AU"/>
        </w:rPr>
        <w:t xml:space="preserve"> of any proposed </w:t>
      </w:r>
      <w:r w:rsidR="002410A0" w:rsidRPr="04D136BE">
        <w:rPr>
          <w:rFonts w:ascii="Franklin Gothic Book" w:hAnsi="Franklin Gothic Book" w:cs="Arial"/>
          <w:color w:val="000000" w:themeColor="text1"/>
          <w:lang w:eastAsia="en-AU"/>
        </w:rPr>
        <w:t>changes to your funded project;</w:t>
      </w:r>
    </w:p>
    <w:p w14:paraId="210A6EA0" w14:textId="0B47908E" w:rsidR="006457C1" w:rsidRPr="00CB1333" w:rsidRDefault="006457C1" w:rsidP="00CB1333">
      <w:pPr>
        <w:numPr>
          <w:ilvl w:val="0"/>
          <w:numId w:val="46"/>
        </w:numPr>
        <w:spacing w:line="276" w:lineRule="auto"/>
        <w:rPr>
          <w:rFonts w:ascii="Franklin Gothic Book" w:hAnsi="Franklin Gothic Book"/>
          <w:lang w:eastAsia="en-AU"/>
        </w:rPr>
      </w:pPr>
      <w:r w:rsidRPr="00CB1333">
        <w:rPr>
          <w:rFonts w:ascii="Franklin Gothic Book" w:hAnsi="Franklin Gothic Book"/>
          <w:b/>
          <w:lang w:eastAsia="en-AU"/>
        </w:rPr>
        <w:t>Give permission</w:t>
      </w:r>
      <w:r w:rsidRPr="04D136BE">
        <w:rPr>
          <w:rFonts w:ascii="Franklin Gothic Book" w:hAnsi="Franklin Gothic Book"/>
          <w:lang w:eastAsia="en-AU"/>
        </w:rPr>
        <w:t xml:space="preserve"> to </w:t>
      </w:r>
      <w:r w:rsidR="002410A0" w:rsidRPr="04D136BE">
        <w:rPr>
          <w:rFonts w:ascii="Franklin Gothic Book" w:hAnsi="Franklin Gothic Book"/>
          <w:lang w:eastAsia="en-AU"/>
        </w:rPr>
        <w:t xml:space="preserve">Regional Arts Victoria and </w:t>
      </w:r>
      <w:r w:rsidR="005D62A6" w:rsidRPr="04D136BE">
        <w:rPr>
          <w:rFonts w:ascii="Franklin Gothic Book" w:hAnsi="Franklin Gothic Book"/>
          <w:lang w:eastAsia="en-AU"/>
        </w:rPr>
        <w:t>Creative Victoria</w:t>
      </w:r>
      <w:r w:rsidRPr="04D136BE">
        <w:rPr>
          <w:rFonts w:ascii="Franklin Gothic Book" w:hAnsi="Franklin Gothic Book"/>
          <w:lang w:eastAsia="en-AU"/>
        </w:rPr>
        <w:t xml:space="preserve"> to access and use relevant samples or images of your project/work in our publicity and marketing activities, reports and other not-for-profit go</w:t>
      </w:r>
      <w:r w:rsidR="0064143E" w:rsidRPr="04D136BE">
        <w:rPr>
          <w:rFonts w:ascii="Franklin Gothic Book" w:hAnsi="Franklin Gothic Book"/>
          <w:lang w:eastAsia="en-AU"/>
        </w:rPr>
        <w:t xml:space="preserve">vernment uses. </w:t>
      </w:r>
      <w:r w:rsidR="002410A0" w:rsidRPr="04D136BE">
        <w:rPr>
          <w:rFonts w:ascii="Franklin Gothic Book" w:hAnsi="Franklin Gothic Book"/>
          <w:lang w:eastAsia="en-AU"/>
        </w:rPr>
        <w:t>We</w:t>
      </w:r>
      <w:r w:rsidRPr="04D136BE">
        <w:rPr>
          <w:rFonts w:ascii="Franklin Gothic Book" w:hAnsi="Franklin Gothic Book"/>
          <w:lang w:eastAsia="en-AU"/>
        </w:rPr>
        <w:t xml:space="preserve"> will consult with you in the first instance before publishing any publicity or</w:t>
      </w:r>
      <w:r w:rsidR="002410A0" w:rsidRPr="04D136BE">
        <w:rPr>
          <w:rFonts w:ascii="Franklin Gothic Book" w:hAnsi="Franklin Gothic Book"/>
          <w:lang w:eastAsia="en-AU"/>
        </w:rPr>
        <w:t xml:space="preserve"> marketing activities;</w:t>
      </w:r>
    </w:p>
    <w:p w14:paraId="2842C64B" w14:textId="232F0AB8" w:rsidR="006457C1" w:rsidRPr="00CB1333" w:rsidRDefault="006457C1" w:rsidP="00CB1333">
      <w:pPr>
        <w:numPr>
          <w:ilvl w:val="0"/>
          <w:numId w:val="46"/>
        </w:numPr>
        <w:autoSpaceDE w:val="0"/>
        <w:autoSpaceDN w:val="0"/>
        <w:adjustRightInd w:val="0"/>
        <w:spacing w:line="276" w:lineRule="auto"/>
        <w:rPr>
          <w:rFonts w:ascii="Franklin Gothic Book" w:hAnsi="Franklin Gothic Book" w:cs="Arial"/>
          <w:color w:val="1F0062"/>
          <w:lang w:eastAsia="en-AU"/>
        </w:rPr>
      </w:pPr>
      <w:r w:rsidRPr="04D136BE">
        <w:rPr>
          <w:rFonts w:ascii="Franklin Gothic Book" w:hAnsi="Franklin Gothic Book" w:cs="Arial"/>
          <w:b/>
          <w:bCs/>
          <w:lang w:eastAsia="en-AU"/>
        </w:rPr>
        <w:t xml:space="preserve">Publicly acknowledge </w:t>
      </w:r>
      <w:r w:rsidRPr="04D136BE">
        <w:rPr>
          <w:rFonts w:ascii="Franklin Gothic Book" w:hAnsi="Franklin Gothic Book" w:cs="Arial"/>
          <w:lang w:eastAsia="en-AU"/>
        </w:rPr>
        <w:t>the supp</w:t>
      </w:r>
      <w:r w:rsidR="0064143E" w:rsidRPr="04D136BE">
        <w:rPr>
          <w:rFonts w:ascii="Franklin Gothic Book" w:hAnsi="Franklin Gothic Book" w:cs="Arial"/>
          <w:lang w:eastAsia="en-AU"/>
        </w:rPr>
        <w:t xml:space="preserve">ort of the </w:t>
      </w:r>
      <w:hyperlink r:id="rId23">
        <w:r w:rsidR="0064143E" w:rsidRPr="04D136BE">
          <w:rPr>
            <w:rStyle w:val="Hyperlink"/>
            <w:rFonts w:ascii="Franklin Gothic Book" w:hAnsi="Franklin Gothic Book" w:cs="Arial"/>
            <w:b/>
            <w:bCs/>
            <w:lang w:eastAsia="en-AU"/>
          </w:rPr>
          <w:t>Victorian Government</w:t>
        </w:r>
      </w:hyperlink>
      <w:r w:rsidR="0064143E" w:rsidRPr="04D136BE">
        <w:rPr>
          <w:rFonts w:ascii="Franklin Gothic Book" w:hAnsi="Franklin Gothic Book" w:cs="Arial"/>
          <w:lang w:eastAsia="en-AU"/>
        </w:rPr>
        <w:t xml:space="preserve"> </w:t>
      </w:r>
      <w:r w:rsidR="002410A0" w:rsidRPr="04D136BE">
        <w:rPr>
          <w:rFonts w:ascii="Franklin Gothic Book" w:hAnsi="Franklin Gothic Book" w:cs="Arial"/>
          <w:lang w:eastAsia="en-AU"/>
        </w:rPr>
        <w:t>using specific logos and text; and,</w:t>
      </w:r>
    </w:p>
    <w:p w14:paraId="24BE00BE" w14:textId="77777777" w:rsidR="006457C1" w:rsidRPr="00CB1333" w:rsidRDefault="006457C1" w:rsidP="00CB1333">
      <w:pPr>
        <w:numPr>
          <w:ilvl w:val="0"/>
          <w:numId w:val="46"/>
        </w:numPr>
        <w:spacing w:line="276" w:lineRule="auto"/>
        <w:rPr>
          <w:rFonts w:ascii="Franklin Gothic Book" w:hAnsi="Franklin Gothic Book"/>
          <w:lang w:eastAsia="en-AU"/>
        </w:rPr>
      </w:pPr>
      <w:r w:rsidRPr="008350E3">
        <w:rPr>
          <w:rFonts w:ascii="Franklin Gothic Book" w:hAnsi="Franklin Gothic Book" w:cs="Arial"/>
          <w:b/>
          <w:lang w:eastAsia="en-AU"/>
        </w:rPr>
        <w:t>Acquit your grant</w:t>
      </w:r>
      <w:r w:rsidRPr="04D136BE">
        <w:rPr>
          <w:rFonts w:ascii="Franklin Gothic Book" w:hAnsi="Franklin Gothic Book" w:cs="Arial"/>
          <w:lang w:eastAsia="en-AU"/>
        </w:rPr>
        <w:t xml:space="preserve"> by submitting a written report on the outcomes of your funded p</w:t>
      </w:r>
      <w:r w:rsidR="00962BED" w:rsidRPr="04D136BE">
        <w:rPr>
          <w:rFonts w:ascii="Franklin Gothic Book" w:hAnsi="Franklin Gothic Book" w:cs="Arial"/>
          <w:lang w:eastAsia="en-AU"/>
        </w:rPr>
        <w:t>roject within 3</w:t>
      </w:r>
      <w:r w:rsidRPr="04D136BE">
        <w:rPr>
          <w:rFonts w:ascii="Franklin Gothic Book" w:hAnsi="Franklin Gothic Book" w:cs="Arial"/>
          <w:lang w:eastAsia="en-AU"/>
        </w:rPr>
        <w:t>0 days of project completion.</w:t>
      </w:r>
    </w:p>
    <w:p w14:paraId="282F362B" w14:textId="77777777" w:rsidR="00692879" w:rsidRPr="00CB1333" w:rsidRDefault="00692879" w:rsidP="00CB1333">
      <w:pPr>
        <w:autoSpaceDE w:val="0"/>
        <w:autoSpaceDN w:val="0"/>
        <w:adjustRightInd w:val="0"/>
        <w:spacing w:line="276" w:lineRule="auto"/>
        <w:rPr>
          <w:rFonts w:ascii="Franklin Gothic Book" w:hAnsi="Franklin Gothic Book" w:cs="HelveticaNeue-Light"/>
        </w:rPr>
      </w:pPr>
    </w:p>
    <w:p w14:paraId="363DCB7D" w14:textId="5F08E204" w:rsidR="00692879" w:rsidRPr="00CB1333" w:rsidRDefault="2441F2D5">
      <w:pPr>
        <w:pStyle w:val="Heading1"/>
        <w:spacing w:line="276" w:lineRule="auto"/>
      </w:pPr>
      <w:bookmarkStart w:id="19" w:name="_Toc84421527"/>
      <w:r>
        <w:t>Additional information</w:t>
      </w:r>
      <w:bookmarkEnd w:id="19"/>
    </w:p>
    <w:p w14:paraId="340C8DF9" w14:textId="77777777" w:rsidR="002410A0" w:rsidRDefault="002410A0" w:rsidP="00976E26">
      <w:pPr>
        <w:pStyle w:val="Heading2"/>
      </w:pPr>
    </w:p>
    <w:p w14:paraId="34D0BF76" w14:textId="77777777" w:rsidR="00F103BD" w:rsidRPr="00B25B82" w:rsidRDefault="00F103BD" w:rsidP="00F103BD">
      <w:pPr>
        <w:pStyle w:val="Heading2"/>
      </w:pPr>
      <w:bookmarkStart w:id="20" w:name="_Toc84421528"/>
      <w:bookmarkStart w:id="21" w:name="_Toc84421529"/>
      <w:r w:rsidRPr="00B25B82">
        <w:t>Working with young people/working with vulnerable persons</w:t>
      </w:r>
      <w:bookmarkEnd w:id="20"/>
    </w:p>
    <w:p w14:paraId="474DE6C3" w14:textId="77777777" w:rsidR="00F103BD" w:rsidRDefault="00F103BD" w:rsidP="00F103BD">
      <w:pPr>
        <w:spacing w:line="276" w:lineRule="auto"/>
        <w:rPr>
          <w:rStyle w:val="Hyperlink"/>
          <w:rFonts w:ascii="Franklin Gothic Book" w:eastAsia="Times New Roman" w:hAnsi="Franklin Gothic Book"/>
          <w:b/>
        </w:rPr>
      </w:pPr>
      <w:r w:rsidRPr="00B25B82">
        <w:rPr>
          <w:rFonts w:ascii="Franklin Gothic Book" w:eastAsia="Franklin Gothic Book" w:hAnsi="Franklin Gothic Book" w:cs="Franklin Gothic Book"/>
        </w:rPr>
        <w:t xml:space="preserve">A Working with Children’s Check is compulsory for people who carry out child-related work in Victoria. Ensure that your artists/arts workers have current Working with Children Checks and Police Clearances. For more information: </w:t>
      </w:r>
      <w:hyperlink r:id="rId24" w:history="1">
        <w:r w:rsidRPr="00597854">
          <w:rPr>
            <w:rStyle w:val="Hyperlink"/>
            <w:rFonts w:ascii="Franklin Gothic Book" w:eastAsia="Times New Roman" w:hAnsi="Franklin Gothic Book"/>
            <w:b/>
          </w:rPr>
          <w:t>dhhs.vic.gov.au/children-and-families</w:t>
        </w:r>
      </w:hyperlink>
    </w:p>
    <w:p w14:paraId="129A98F7" w14:textId="77777777" w:rsidR="00F103BD" w:rsidRPr="00B25B82" w:rsidRDefault="00F103BD" w:rsidP="00F103BD">
      <w:pPr>
        <w:spacing w:line="276" w:lineRule="auto"/>
        <w:rPr>
          <w:rStyle w:val="Hyperlink"/>
          <w:rFonts w:ascii="Franklin Gothic Book" w:eastAsia="Times New Roman" w:hAnsi="Franklin Gothic Book"/>
        </w:rPr>
      </w:pPr>
    </w:p>
    <w:p w14:paraId="4FEAF234" w14:textId="24468EBE" w:rsidR="00F103BD" w:rsidRPr="00B25B82" w:rsidRDefault="00F103BD" w:rsidP="00F103BD">
      <w:pPr>
        <w:spacing w:line="276" w:lineRule="auto"/>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The </w:t>
      </w:r>
      <w:r w:rsidRPr="00037853">
        <w:rPr>
          <w:rFonts w:ascii="Franklin Gothic Book" w:eastAsia="Franklin Gothic Book" w:hAnsi="Franklin Gothic Book" w:cs="Franklin Gothic Book"/>
        </w:rPr>
        <w:t>funding must not be used for any activities that involve the Recipient being responsible for supervision of, or authority over, children or young persons (i.</w:t>
      </w:r>
      <w:r w:rsidR="001D0EEE">
        <w:rPr>
          <w:rFonts w:ascii="Franklin Gothic Book" w:eastAsia="Franklin Gothic Book" w:hAnsi="Franklin Gothic Book" w:cs="Franklin Gothic Book"/>
        </w:rPr>
        <w:t>e. persons under the age of 18).</w:t>
      </w:r>
    </w:p>
    <w:p w14:paraId="035A90C2" w14:textId="77777777" w:rsidR="00F103BD" w:rsidRPr="00B25B82" w:rsidRDefault="00F103BD" w:rsidP="00F103BD">
      <w:pPr>
        <w:spacing w:line="276" w:lineRule="auto"/>
        <w:rPr>
          <w:rFonts w:ascii="Franklin Gothic Book" w:eastAsia="Franklin Gothic Book" w:hAnsi="Franklin Gothic Book" w:cs="Franklin Gothic Book"/>
        </w:rPr>
      </w:pPr>
    </w:p>
    <w:p w14:paraId="44700A1D" w14:textId="77777777" w:rsidR="00F103BD" w:rsidRDefault="00F103BD" w:rsidP="00F103BD">
      <w:pPr>
        <w:spacing w:line="276" w:lineRule="auto"/>
        <w:rPr>
          <w:rFonts w:ascii="Franklin Gothic Book" w:eastAsia="Cambria" w:hAnsi="Franklin Gothic Book" w:cs="Cambria"/>
        </w:rPr>
      </w:pPr>
      <w:r w:rsidRPr="00B25B82">
        <w:rPr>
          <w:rFonts w:ascii="Franklin Gothic Book" w:eastAsia="Franklin Gothic Book" w:hAnsi="Franklin Gothic Book" w:cs="Franklin Gothic Book"/>
        </w:rPr>
        <w:t>Grantees also need to comply with applicable state, territory and Commonwealth laws before any project personnel commences an activity that involves vulnerable people</w:t>
      </w:r>
      <w:r w:rsidRPr="00B25B82">
        <w:rPr>
          <w:rFonts w:ascii="Franklin Gothic Book" w:eastAsia="Cambria" w:hAnsi="Franklin Gothic Book" w:cs="Cambria"/>
        </w:rPr>
        <w:t>.</w:t>
      </w:r>
    </w:p>
    <w:p w14:paraId="67A192BA" w14:textId="77777777" w:rsidR="00F103BD" w:rsidRDefault="00F103BD" w:rsidP="00F103BD">
      <w:pPr>
        <w:spacing w:line="276" w:lineRule="auto"/>
        <w:rPr>
          <w:rFonts w:ascii="Franklin Gothic Book" w:eastAsia="Cambria" w:hAnsi="Franklin Gothic Book" w:cs="Cambria"/>
        </w:rPr>
      </w:pPr>
    </w:p>
    <w:p w14:paraId="0AD96CBE" w14:textId="057D0D70" w:rsidR="00180C03" w:rsidRPr="00B25B82" w:rsidRDefault="2441F2D5" w:rsidP="00976E26">
      <w:pPr>
        <w:pStyle w:val="Heading2"/>
      </w:pPr>
      <w:r w:rsidRPr="00B25B82">
        <w:t>Working with First Peoples cultural content and communities</w:t>
      </w:r>
      <w:bookmarkEnd w:id="21"/>
    </w:p>
    <w:p w14:paraId="4738E720" w14:textId="20A455DF" w:rsidR="00180C03" w:rsidRPr="00B25B82" w:rsidRDefault="00B25B82" w:rsidP="00B25B82">
      <w:pPr>
        <w:spacing w:line="276" w:lineRule="auto"/>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Any </w:t>
      </w:r>
      <w:r w:rsidR="2441F2D5" w:rsidRPr="00B25B82">
        <w:rPr>
          <w:rFonts w:ascii="Franklin Gothic Book" w:eastAsia="Franklin Gothic Book" w:hAnsi="Franklin Gothic Book" w:cs="Franklin Gothic Book"/>
        </w:rPr>
        <w:t>project reflecting or working with Aboriginal and Torres Strait Islander people and/or community should be endorsed by the relevant authority from that community.</w:t>
      </w:r>
    </w:p>
    <w:p w14:paraId="656875C3" w14:textId="0A18D95C" w:rsidR="00180C03" w:rsidRPr="00B25B82" w:rsidRDefault="2441F2D5" w:rsidP="00B25B82">
      <w:pPr>
        <w:spacing w:line="276" w:lineRule="auto"/>
        <w:rPr>
          <w:rFonts w:ascii="Franklin Gothic Book" w:eastAsia="Franklin Gothic Book" w:hAnsi="Franklin Gothic Book" w:cs="Franklin Gothic Book"/>
        </w:rPr>
      </w:pPr>
      <w:r w:rsidRPr="00B25B82">
        <w:rPr>
          <w:rFonts w:ascii="Franklin Gothic Book" w:eastAsia="Franklin Gothic Book" w:hAnsi="Franklin Gothic Book" w:cs="Franklin Gothic Book"/>
        </w:rPr>
        <w:t xml:space="preserve"> </w:t>
      </w:r>
    </w:p>
    <w:p w14:paraId="69856CF2" w14:textId="3AF95F7E" w:rsidR="00180C03" w:rsidRPr="00B25B82" w:rsidRDefault="2441F2D5" w:rsidP="00B25B82">
      <w:pPr>
        <w:spacing w:line="276" w:lineRule="auto"/>
        <w:rPr>
          <w:rFonts w:ascii="Franklin Gothic Book" w:eastAsia="Franklin Gothic Book" w:hAnsi="Franklin Gothic Book" w:cs="Franklin Gothic Book"/>
        </w:rPr>
      </w:pPr>
      <w:r w:rsidRPr="00B25B82">
        <w:rPr>
          <w:rFonts w:ascii="Franklin Gothic Book" w:eastAsia="Franklin Gothic Book" w:hAnsi="Franklin Gothic Book" w:cs="Franklin Gothic Book"/>
        </w:rPr>
        <w:t>It is a requirement that applicants show how they will acknowledge any Aboriginal and Torres Strait Islander cultural knowledge and intellectual property.</w:t>
      </w:r>
    </w:p>
    <w:p w14:paraId="65E92111" w14:textId="5146FD56" w:rsidR="00180C03" w:rsidRPr="00B25B82" w:rsidRDefault="2441F2D5" w:rsidP="00B25B82">
      <w:pPr>
        <w:spacing w:line="276" w:lineRule="auto"/>
        <w:rPr>
          <w:rFonts w:ascii="Franklin Gothic Book" w:eastAsia="Franklin Gothic Book" w:hAnsi="Franklin Gothic Book" w:cs="Franklin Gothic Book"/>
        </w:rPr>
      </w:pPr>
      <w:r w:rsidRPr="00B25B82">
        <w:rPr>
          <w:rFonts w:ascii="Franklin Gothic Book" w:eastAsia="Franklin Gothic Book" w:hAnsi="Franklin Gothic Book" w:cs="Franklin Gothic Book"/>
        </w:rPr>
        <w:t xml:space="preserve"> </w:t>
      </w:r>
    </w:p>
    <w:p w14:paraId="189A05B1" w14:textId="66B753A0" w:rsidR="00180C03" w:rsidRPr="00B25B82" w:rsidRDefault="2441F2D5" w:rsidP="00B25B82">
      <w:pPr>
        <w:spacing w:line="276" w:lineRule="auto"/>
        <w:rPr>
          <w:rFonts w:ascii="Franklin Gothic Book" w:eastAsia="Franklin Gothic Book" w:hAnsi="Franklin Gothic Book" w:cs="Franklin Gothic Book"/>
          <w:i/>
          <w:iCs/>
        </w:rPr>
      </w:pPr>
      <w:r w:rsidRPr="00B25B82">
        <w:rPr>
          <w:rFonts w:ascii="Franklin Gothic Book" w:eastAsia="Franklin Gothic Book" w:hAnsi="Franklin Gothic Book" w:cs="Franklin Gothic Book"/>
          <w:i/>
          <w:iCs/>
        </w:rPr>
        <w:t>If your project contains cultural material or activity and;</w:t>
      </w:r>
    </w:p>
    <w:p w14:paraId="3A4630CA" w14:textId="7798E400" w:rsidR="00180C03" w:rsidRPr="00B25B82" w:rsidRDefault="2441F2D5" w:rsidP="00B25B82">
      <w:pPr>
        <w:pStyle w:val="ListParagraph"/>
        <w:numPr>
          <w:ilvl w:val="0"/>
          <w:numId w:val="1"/>
        </w:numPr>
        <w:spacing w:line="276" w:lineRule="auto"/>
        <w:rPr>
          <w:rFonts w:ascii="Franklin Gothic Book" w:eastAsia="Franklin Gothic Book" w:hAnsi="Franklin Gothic Book" w:cs="Franklin Gothic Book"/>
        </w:rPr>
      </w:pPr>
      <w:r w:rsidRPr="04D136BE">
        <w:rPr>
          <w:rFonts w:ascii="Franklin Gothic Book" w:eastAsia="Franklin Gothic Book" w:hAnsi="Franklin Gothic Book" w:cs="Franklin Gothic Book"/>
        </w:rPr>
        <w:t>You are an Aboriginal or Torres Strait Islander applicant and are delivering a project outside your community, you must provide appropriate letter/s of support from that community for your application to be eligible.</w:t>
      </w:r>
    </w:p>
    <w:p w14:paraId="4D058783" w14:textId="7D450865" w:rsidR="00180C03" w:rsidRPr="00B25B82" w:rsidRDefault="2441F2D5" w:rsidP="00B25B82">
      <w:pPr>
        <w:pStyle w:val="ListParagraph"/>
        <w:numPr>
          <w:ilvl w:val="0"/>
          <w:numId w:val="1"/>
        </w:numPr>
        <w:spacing w:line="276" w:lineRule="auto"/>
        <w:rPr>
          <w:rFonts w:ascii="Franklin Gothic Book" w:eastAsia="Franklin Gothic Book" w:hAnsi="Franklin Gothic Book" w:cs="Franklin Gothic Book"/>
        </w:rPr>
      </w:pPr>
      <w:r w:rsidRPr="04D136BE">
        <w:rPr>
          <w:rFonts w:ascii="Franklin Gothic Book" w:eastAsia="Franklin Gothic Book" w:hAnsi="Franklin Gothic Book" w:cs="Franklin Gothic Book"/>
        </w:rPr>
        <w:lastRenderedPageBreak/>
        <w:t>You are a non-Aboriginal or Torres Strait Islander applicant, you must demonstrate you are working in partnership and provide appropriate letter/s of support for your application to be eligible.</w:t>
      </w:r>
    </w:p>
    <w:p w14:paraId="489CDFBF" w14:textId="6D92CA5A" w:rsidR="00180C03" w:rsidRPr="00B25B82" w:rsidRDefault="2441F2D5" w:rsidP="00B25B82">
      <w:pPr>
        <w:spacing w:line="276" w:lineRule="auto"/>
        <w:rPr>
          <w:rFonts w:ascii="Franklin Gothic Book" w:eastAsia="Franklin Gothic Book" w:hAnsi="Franklin Gothic Book" w:cs="Franklin Gothic Book"/>
        </w:rPr>
      </w:pPr>
      <w:r w:rsidRPr="00B25B82">
        <w:rPr>
          <w:rFonts w:ascii="Franklin Gothic Book" w:eastAsia="Franklin Gothic Book" w:hAnsi="Franklin Gothic Book" w:cs="Franklin Gothic Book"/>
        </w:rPr>
        <w:t xml:space="preserve"> </w:t>
      </w:r>
    </w:p>
    <w:p w14:paraId="2236E97D" w14:textId="1E2CA59B" w:rsidR="00180C03" w:rsidRPr="00B25B82" w:rsidRDefault="2441F2D5" w:rsidP="00B25B82">
      <w:pPr>
        <w:spacing w:line="276" w:lineRule="auto"/>
        <w:rPr>
          <w:rFonts w:ascii="Franklin Gothic Book" w:hAnsi="Franklin Gothic Book" w:cs="Helvetica"/>
        </w:rPr>
      </w:pPr>
      <w:r w:rsidRPr="00B25B82">
        <w:rPr>
          <w:rFonts w:ascii="Franklin Gothic Book" w:eastAsia="Franklin Gothic Book" w:hAnsi="Franklin Gothic Book" w:cs="Franklin Gothic Book"/>
        </w:rPr>
        <w:t xml:space="preserve">Further details on the protocols and appropriate acknowledgements of Aboriginal and Torres Strait Islander people and their culture, are available from the Australia Council for the Arts </w:t>
      </w:r>
      <w:hyperlink r:id="rId25" w:history="1">
        <w:r w:rsidRPr="00597854">
          <w:rPr>
            <w:rStyle w:val="Hyperlink"/>
            <w:rFonts w:ascii="Franklin Gothic Book" w:eastAsia="Times New Roman" w:hAnsi="Franklin Gothic Book"/>
            <w:b/>
          </w:rPr>
          <w:t>Protocols for working with Indigenous Artists</w:t>
        </w:r>
      </w:hyperlink>
      <w:r w:rsidRPr="00B25B82">
        <w:rPr>
          <w:rFonts w:ascii="Franklin Gothic Book" w:eastAsia="Franklin Gothic Book" w:hAnsi="Franklin Gothic Book" w:cs="Franklin Gothic Book"/>
        </w:rPr>
        <w:t>.</w:t>
      </w:r>
      <w:r w:rsidRPr="00B25B82">
        <w:rPr>
          <w:rFonts w:ascii="Franklin Gothic Book" w:hAnsi="Franklin Gothic Book" w:cs="Helvetica"/>
        </w:rPr>
        <w:t xml:space="preserve"> </w:t>
      </w:r>
    </w:p>
    <w:p w14:paraId="4F3780A8" w14:textId="648BB5EA" w:rsidR="00180C03" w:rsidRPr="00B25B82" w:rsidRDefault="00180C03" w:rsidP="00B25B82">
      <w:pPr>
        <w:pStyle w:val="NormalWeb"/>
        <w:shd w:val="clear" w:color="auto" w:fill="FFFFFF" w:themeFill="background1"/>
        <w:spacing w:before="0" w:beforeAutospacing="0" w:after="0" w:afterAutospacing="0" w:line="276" w:lineRule="auto"/>
        <w:rPr>
          <w:rFonts w:ascii="Franklin Gothic Book" w:hAnsi="Franklin Gothic Book" w:cs="Helvetica"/>
        </w:rPr>
      </w:pPr>
    </w:p>
    <w:p w14:paraId="67372E56" w14:textId="15D3B609" w:rsidR="00180C03" w:rsidRPr="00B25B82" w:rsidRDefault="2441F2D5" w:rsidP="00976E26">
      <w:pPr>
        <w:pStyle w:val="Heading2"/>
      </w:pPr>
      <w:bookmarkStart w:id="22" w:name="_Toc84421530"/>
      <w:r w:rsidRPr="00B25B82">
        <w:t>Privacy</w:t>
      </w:r>
      <w:bookmarkEnd w:id="22"/>
    </w:p>
    <w:p w14:paraId="3318562C" w14:textId="1316797C" w:rsidR="00180C03" w:rsidRPr="00B25B82" w:rsidRDefault="39C3388E" w:rsidP="00B25B82">
      <w:pPr>
        <w:pStyle w:val="NormalWeb"/>
        <w:spacing w:before="0" w:beforeAutospacing="0" w:after="0" w:afterAutospacing="0" w:line="276" w:lineRule="auto"/>
        <w:rPr>
          <w:rFonts w:ascii="Franklin Gothic Book" w:hAnsi="Franklin Gothic Book" w:cs="Helvetica"/>
        </w:rPr>
      </w:pPr>
      <w:r w:rsidRPr="00B25B82">
        <w:rPr>
          <w:rFonts w:ascii="Franklin Gothic Book" w:hAnsi="Franklin Gothic Book" w:cs="Helvetica"/>
        </w:rPr>
        <w:t>We value you</w:t>
      </w:r>
      <w:r w:rsidR="07896AA3" w:rsidRPr="00B25B82">
        <w:rPr>
          <w:rFonts w:ascii="Franklin Gothic Book" w:hAnsi="Franklin Gothic Book" w:cs="Helvetica"/>
        </w:rPr>
        <w:t>r</w:t>
      </w:r>
      <w:r w:rsidRPr="00B25B82">
        <w:rPr>
          <w:rFonts w:ascii="Franklin Gothic Book" w:hAnsi="Franklin Gothic Book" w:cs="Helvetica"/>
        </w:rPr>
        <w:t xml:space="preserve"> privacy. Details on how we collect, store and use information and be found in Regional Arts Victoria’s (as the administrative body) Privacy Policy </w:t>
      </w:r>
      <w:hyperlink r:id="rId26" w:history="1">
        <w:r w:rsidR="00597854" w:rsidRPr="00CB00BC">
          <w:rPr>
            <w:rStyle w:val="Hyperlink"/>
            <w:rFonts w:ascii="Franklin Gothic Book" w:hAnsi="Franklin Gothic Book" w:cs="Helvetica"/>
            <w:b/>
          </w:rPr>
          <w:t>rav.net.au</w:t>
        </w:r>
      </w:hyperlink>
      <w:r w:rsidR="00597854">
        <w:rPr>
          <w:rFonts w:ascii="Franklin Gothic Book" w:hAnsi="Franklin Gothic Book" w:cs="Helvetica"/>
        </w:rPr>
        <w:t xml:space="preserve"> o</w:t>
      </w:r>
      <w:r w:rsidRPr="00B25B82">
        <w:rPr>
          <w:rFonts w:ascii="Franklin Gothic Book" w:hAnsi="Franklin Gothic Book" w:cs="Helvetica"/>
        </w:rPr>
        <w:t>r contact us at</w:t>
      </w:r>
      <w:r w:rsidRPr="59B52A9E">
        <w:rPr>
          <w:rFonts w:ascii="Franklin Gothic Book" w:hAnsi="Franklin Gothic Book" w:cs="Helvetica"/>
        </w:rPr>
        <w:t xml:space="preserve"> </w:t>
      </w:r>
      <w:hyperlink r:id="rId27">
        <w:r w:rsidRPr="59B52A9E">
          <w:rPr>
            <w:rStyle w:val="Hyperlink"/>
            <w:rFonts w:ascii="Franklin Gothic Book" w:hAnsi="Franklin Gothic Book" w:cs="Helvetica"/>
            <w:b/>
            <w:bCs/>
          </w:rPr>
          <w:t>enquiry@rav.net.au</w:t>
        </w:r>
        <w:r w:rsidRPr="59B52A9E">
          <w:rPr>
            <w:rStyle w:val="Hyperlink"/>
            <w:rFonts w:ascii="Franklin Gothic Book" w:hAnsi="Franklin Gothic Book" w:cs="Helvetica"/>
            <w:u w:val="none"/>
          </w:rPr>
          <w:t> </w:t>
        </w:r>
      </w:hyperlink>
      <w:r w:rsidR="277416F8" w:rsidRPr="59B52A9E">
        <w:rPr>
          <w:rFonts w:ascii="Franklin Gothic Book" w:hAnsi="Franklin Gothic Book" w:cs="Helvetica"/>
        </w:rPr>
        <w:t xml:space="preserve"> </w:t>
      </w:r>
      <w:r w:rsidRPr="00B25B82">
        <w:rPr>
          <w:rFonts w:ascii="Franklin Gothic Book" w:hAnsi="Franklin Gothic Book" w:cs="Helvetica"/>
        </w:rPr>
        <w:t>for a copy.</w:t>
      </w:r>
    </w:p>
    <w:p w14:paraId="47AE9C31" w14:textId="77777777" w:rsidR="00180C03" w:rsidRPr="00B25B82" w:rsidRDefault="00180C03" w:rsidP="00B25B82">
      <w:pPr>
        <w:pStyle w:val="NormalWeb"/>
        <w:spacing w:before="0" w:beforeAutospacing="0" w:after="0" w:afterAutospacing="0" w:line="276" w:lineRule="auto"/>
        <w:rPr>
          <w:rFonts w:ascii="Franklin Gothic Book" w:hAnsi="Franklin Gothic Book" w:cs="Helvetica"/>
        </w:rPr>
      </w:pPr>
    </w:p>
    <w:p w14:paraId="10AAE536" w14:textId="77777777" w:rsidR="00180C03" w:rsidRPr="00B25B82" w:rsidRDefault="00180C03" w:rsidP="00B25B82">
      <w:pPr>
        <w:pStyle w:val="NormalWeb"/>
        <w:spacing w:before="0" w:beforeAutospacing="0" w:after="0" w:afterAutospacing="0" w:line="276" w:lineRule="auto"/>
        <w:rPr>
          <w:rFonts w:ascii="Franklin Gothic Book" w:hAnsi="Franklin Gothic Book" w:cs="Helvetica"/>
        </w:rPr>
      </w:pPr>
      <w:r w:rsidRPr="00B25B82">
        <w:rPr>
          <w:rFonts w:ascii="Franklin Gothic Book" w:hAnsi="Franklin Gothic Book" w:cs="Helvetica"/>
        </w:rPr>
        <w:t xml:space="preserve">Application details and applicant contact </w:t>
      </w:r>
      <w:r w:rsidRPr="00B25B82">
        <w:rPr>
          <w:rFonts w:ascii="Franklin Gothic Book" w:hAnsi="Franklin Gothic Book"/>
        </w:rPr>
        <w:t>information may be provided to the State Government (including the Minister and the Department), Members of the Victorian Parliament and may</w:t>
      </w:r>
      <w:r w:rsidRPr="00B25B82">
        <w:rPr>
          <w:rFonts w:ascii="Franklin Gothic Book" w:hAnsi="Franklin Gothic Book" w:cs="Helvetica"/>
        </w:rPr>
        <w:t xml:space="preserve"> be published on the internet by any of them. This will include the applicant’s name/organisation name, funded project description, funded amount, state/territory, location and electorate. </w:t>
      </w:r>
    </w:p>
    <w:p w14:paraId="07280131" w14:textId="77777777" w:rsidR="00180C03" w:rsidRPr="00B25B82" w:rsidRDefault="00180C03" w:rsidP="00B25B82">
      <w:pPr>
        <w:pStyle w:val="NormalWeb"/>
        <w:shd w:val="clear" w:color="auto" w:fill="FFFFFF"/>
        <w:spacing w:before="0" w:beforeAutospacing="0" w:after="0" w:afterAutospacing="0" w:line="276" w:lineRule="auto"/>
        <w:rPr>
          <w:rFonts w:ascii="Franklin Gothic Book" w:hAnsi="Franklin Gothic Book" w:cs="Helvetica"/>
        </w:rPr>
      </w:pPr>
    </w:p>
    <w:p w14:paraId="24C26D99" w14:textId="46963C27" w:rsidR="00180C03" w:rsidRPr="00B25B82" w:rsidRDefault="00180C03" w:rsidP="00B25B82">
      <w:pPr>
        <w:pStyle w:val="NormalWeb"/>
        <w:shd w:val="clear" w:color="auto" w:fill="FFFFFF"/>
        <w:spacing w:before="0" w:beforeAutospacing="0" w:after="0" w:afterAutospacing="0" w:line="276" w:lineRule="auto"/>
        <w:rPr>
          <w:rFonts w:ascii="Franklin Gothic Book" w:hAnsi="Franklin Gothic Book" w:cs="Helvetica"/>
        </w:rPr>
      </w:pPr>
      <w:r w:rsidRPr="00B25B82">
        <w:rPr>
          <w:rFonts w:ascii="Franklin Gothic Book" w:hAnsi="Franklin Gothic Book" w:cs="Helvetica"/>
        </w:rPr>
        <w:t xml:space="preserve">This information may also be used for promotion and reporting purposes. We may also use this information to conduct research so that we may better understand community needs and can improve service delivery. </w:t>
      </w:r>
    </w:p>
    <w:p w14:paraId="35D271B7" w14:textId="77777777" w:rsidR="00B25B82" w:rsidRPr="00B25B82" w:rsidRDefault="00B25B82" w:rsidP="00B25B82">
      <w:pPr>
        <w:pStyle w:val="NormalWeb"/>
        <w:shd w:val="clear" w:color="auto" w:fill="FFFFFF"/>
        <w:spacing w:before="0" w:beforeAutospacing="0" w:after="0" w:afterAutospacing="0" w:line="276" w:lineRule="auto"/>
        <w:rPr>
          <w:rFonts w:ascii="Franklin Gothic Book" w:hAnsi="Franklin Gothic Book" w:cs="Helvetica"/>
        </w:rPr>
      </w:pPr>
    </w:p>
    <w:p w14:paraId="47354429" w14:textId="03F6CA69" w:rsidR="00692879" w:rsidRPr="00B25B82" w:rsidRDefault="00180C03" w:rsidP="00B25B82">
      <w:pPr>
        <w:pStyle w:val="NormalWeb"/>
        <w:shd w:val="clear" w:color="auto" w:fill="FFFFFF"/>
        <w:spacing w:before="0" w:beforeAutospacing="0" w:after="0" w:afterAutospacing="0" w:line="276" w:lineRule="auto"/>
        <w:rPr>
          <w:rFonts w:ascii="Franklin Gothic Book" w:hAnsi="Franklin Gothic Book" w:cs="Helvetica"/>
        </w:rPr>
      </w:pPr>
      <w:r w:rsidRPr="00B25B82">
        <w:rPr>
          <w:rFonts w:ascii="Franklin Gothic Book" w:hAnsi="Franklin Gothic Book" w:cs="Helvetica"/>
        </w:rPr>
        <w:t>When submitting an application to this fund you will be providing permission for this personal information to be used in this way.</w:t>
      </w:r>
    </w:p>
    <w:sectPr w:rsidR="00692879" w:rsidRPr="00B25B82" w:rsidSect="00764217">
      <w:footerReference w:type="default" r:id="rId28"/>
      <w:headerReference w:type="first" r:id="rId29"/>
      <w:pgSz w:w="11900" w:h="16840" w:code="9"/>
      <w:pgMar w:top="1135" w:right="1080" w:bottom="156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17CA" w14:textId="77777777" w:rsidR="00E76C36" w:rsidRDefault="00E76C36" w:rsidP="00A63F09">
      <w:r>
        <w:separator/>
      </w:r>
    </w:p>
  </w:endnote>
  <w:endnote w:type="continuationSeparator" w:id="0">
    <w:p w14:paraId="43E9778B" w14:textId="77777777" w:rsidR="00E76C36" w:rsidRDefault="00E76C36" w:rsidP="00A63F09">
      <w:r>
        <w:continuationSeparator/>
      </w:r>
    </w:p>
  </w:endnote>
  <w:endnote w:type="continuationNotice" w:id="1">
    <w:p w14:paraId="70DCFCAF" w14:textId="77777777" w:rsidR="00E76C36" w:rsidRDefault="00E76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Neue-Ligh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ECA3" w14:textId="77777777" w:rsidR="00CB1333" w:rsidRPr="00A63F09" w:rsidRDefault="00CB1333" w:rsidP="00E87E19">
    <w:pPr>
      <w:pStyle w:val="Footer"/>
      <w:pBdr>
        <w:bottom w:val="single" w:sz="4" w:space="1" w:color="auto"/>
      </w:pBdr>
      <w:tabs>
        <w:tab w:val="clear" w:pos="9026"/>
        <w:tab w:val="right" w:pos="9740"/>
      </w:tabs>
      <w:rPr>
        <w:rFonts w:ascii="Franklin Gothic Book" w:hAnsi="Franklin Gothic Book"/>
        <w:sz w:val="20"/>
        <w:szCs w:val="20"/>
      </w:rPr>
    </w:pPr>
    <w:r>
      <w:rPr>
        <w:rFonts w:ascii="Franklin Gothic Book" w:hAnsi="Franklin Gothic Book"/>
        <w:sz w:val="20"/>
        <w:szCs w:val="20"/>
      </w:rPr>
      <w:t>Sustaining Creative Workers Initiative Guidance Material</w:t>
    </w:r>
    <w:r>
      <w:rPr>
        <w:rFonts w:ascii="Franklin Gothic Book" w:hAnsi="Franklin Gothic Book"/>
        <w:sz w:val="20"/>
        <w:szCs w:val="20"/>
      </w:rPr>
      <w:tab/>
    </w:r>
    <w:r w:rsidRPr="00D950FE">
      <w:rPr>
        <w:rFonts w:ascii="Franklin Gothic Book" w:hAnsi="Franklin Gothic Book"/>
        <w:sz w:val="20"/>
        <w:szCs w:val="20"/>
      </w:rPr>
      <w:t xml:space="preserve">Page | </w:t>
    </w:r>
    <w:r w:rsidRPr="00D950FE">
      <w:rPr>
        <w:rFonts w:ascii="Franklin Gothic Book" w:hAnsi="Franklin Gothic Book"/>
        <w:sz w:val="20"/>
        <w:szCs w:val="20"/>
      </w:rPr>
      <w:fldChar w:fldCharType="begin"/>
    </w:r>
    <w:r w:rsidRPr="00D950FE">
      <w:rPr>
        <w:rFonts w:ascii="Franklin Gothic Book" w:hAnsi="Franklin Gothic Book"/>
        <w:sz w:val="20"/>
        <w:szCs w:val="20"/>
      </w:rPr>
      <w:instrText xml:space="preserve"> PAGE   \* MERGEFORMAT </w:instrText>
    </w:r>
    <w:r w:rsidRPr="00D950FE">
      <w:rPr>
        <w:rFonts w:ascii="Franklin Gothic Book" w:hAnsi="Franklin Gothic Book"/>
        <w:sz w:val="20"/>
        <w:szCs w:val="20"/>
      </w:rPr>
      <w:fldChar w:fldCharType="separate"/>
    </w:r>
    <w:r w:rsidR="00BC198A">
      <w:rPr>
        <w:rFonts w:ascii="Franklin Gothic Book" w:hAnsi="Franklin Gothic Book"/>
        <w:noProof/>
        <w:sz w:val="20"/>
        <w:szCs w:val="20"/>
      </w:rPr>
      <w:t>8</w:t>
    </w:r>
    <w:r w:rsidRPr="00D950FE">
      <w:rPr>
        <w:rFonts w:ascii="Franklin Gothic Book" w:hAnsi="Franklin Gothic Book"/>
        <w:sz w:val="20"/>
        <w:szCs w:val="20"/>
      </w:rPr>
      <w:fldChar w:fldCharType="end"/>
    </w:r>
  </w:p>
  <w:p w14:paraId="2A1A1770" w14:textId="77777777" w:rsidR="00CB1333" w:rsidRDefault="00CB1333" w:rsidP="00F06201">
    <w:pPr>
      <w:pStyle w:val="Footer"/>
      <w:tabs>
        <w:tab w:val="clear" w:pos="4513"/>
        <w:tab w:val="clear" w:pos="9026"/>
        <w:tab w:val="left" w:pos="23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36C5" w14:textId="77777777" w:rsidR="00E76C36" w:rsidRDefault="00E76C36" w:rsidP="00A63F09">
      <w:r>
        <w:separator/>
      </w:r>
    </w:p>
  </w:footnote>
  <w:footnote w:type="continuationSeparator" w:id="0">
    <w:p w14:paraId="1D3B367A" w14:textId="77777777" w:rsidR="00E76C36" w:rsidRDefault="00E76C36" w:rsidP="00A63F09">
      <w:r>
        <w:continuationSeparator/>
      </w:r>
    </w:p>
  </w:footnote>
  <w:footnote w:type="continuationNotice" w:id="1">
    <w:p w14:paraId="06515306" w14:textId="77777777" w:rsidR="00E76C36" w:rsidRDefault="00E76C36"/>
  </w:footnote>
  <w:footnote w:id="2">
    <w:p w14:paraId="04F439F5" w14:textId="77777777" w:rsidR="00AB2426" w:rsidRPr="000E08E2" w:rsidRDefault="00AB2426" w:rsidP="00AB2426">
      <w:pPr>
        <w:pStyle w:val="FootnoteText"/>
        <w:rPr>
          <w:rFonts w:ascii="Franklin Gothic Book" w:hAnsi="Franklin Gothic Book"/>
        </w:rPr>
      </w:pPr>
      <w:r w:rsidRPr="000E08E2">
        <w:rPr>
          <w:rStyle w:val="FootnoteReference"/>
          <w:rFonts w:ascii="Franklin Gothic Book" w:hAnsi="Franklin Gothic Book"/>
        </w:rPr>
        <w:footnoteRef/>
      </w:r>
      <w:r w:rsidRPr="000E08E2">
        <w:rPr>
          <w:rFonts w:ascii="Franklin Gothic Book" w:hAnsi="Franklin Gothic Book"/>
        </w:rPr>
        <w:t xml:space="preserve"> The term First Peoples is used to refer to Traditional Owners of Victoria and all other Aboriginal and Torres Strait Islander pe</w:t>
      </w:r>
      <w:r>
        <w:rPr>
          <w:rFonts w:ascii="Franklin Gothic Book" w:hAnsi="Franklin Gothic Book"/>
        </w:rPr>
        <w:t>oples who reside in this state.</w:t>
      </w:r>
    </w:p>
  </w:footnote>
  <w:footnote w:id="3">
    <w:p w14:paraId="29EED8E7" w14:textId="6D8946D9" w:rsidR="000E08E2" w:rsidRPr="000E08E2" w:rsidRDefault="000E08E2" w:rsidP="000E08E2">
      <w:pPr>
        <w:pStyle w:val="FootnoteText"/>
        <w:rPr>
          <w:rFonts w:ascii="Franklin Gothic Book" w:hAnsi="Franklin Gothic Book"/>
        </w:rPr>
      </w:pPr>
      <w:r w:rsidRPr="000E08E2">
        <w:rPr>
          <w:rStyle w:val="FootnoteReference"/>
          <w:rFonts w:ascii="Franklin Gothic Book" w:hAnsi="Franklin Gothic Book"/>
        </w:rPr>
        <w:footnoteRef/>
      </w:r>
      <w:r w:rsidRPr="000E08E2">
        <w:rPr>
          <w:rFonts w:ascii="Franklin Gothic Book" w:hAnsi="Franklin Gothic Book"/>
        </w:rPr>
        <w:t xml:space="preserve"> The term Deaf and Disabled people </w:t>
      </w:r>
      <w:r>
        <w:rPr>
          <w:rFonts w:ascii="Franklin Gothic Book" w:hAnsi="Franklin Gothic Book"/>
        </w:rPr>
        <w:t>is used throughout this material</w:t>
      </w:r>
      <w:r w:rsidRPr="000E08E2">
        <w:rPr>
          <w:rFonts w:ascii="Franklin Gothic Book" w:hAnsi="Franklin Gothic Book"/>
        </w:rPr>
        <w:t>. A lived experience of disability can be visible or invisible, including physical, sensory, cognitive, intellectual, developmental, mental illness and/or neurodiversity. We recognise and support the right of the Deaf community to label their experience as one of cultural and linguistic difference. We recognise the diversity within the Deaf and Disabled communities and that the terminology and language used is evolving</w:t>
      </w:r>
      <w:r w:rsidR="002270DF">
        <w:rPr>
          <w:rFonts w:ascii="Franklin Gothic Book" w:hAnsi="Franklin Gothic Boo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CB20" w14:textId="77777777" w:rsidR="00CB1333" w:rsidRDefault="00CB1333">
    <w:pPr>
      <w:pStyle w:val="Header"/>
      <w:rPr>
        <w:noProof/>
        <w:lang w:eastAsia="en-AU"/>
      </w:rPr>
    </w:pPr>
  </w:p>
  <w:p w14:paraId="28B17207" w14:textId="77777777" w:rsidR="00CB1333" w:rsidRDefault="00CB1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F06D28"/>
    <w:lvl w:ilvl="0">
      <w:start w:val="1"/>
      <w:numFmt w:val="bullet"/>
      <w:pStyle w:val="ListBullet"/>
      <w:lvlText w:val=""/>
      <w:lvlJc w:val="left"/>
      <w:pPr>
        <w:tabs>
          <w:tab w:val="num" w:pos="360"/>
        </w:tabs>
        <w:ind w:left="360" w:hanging="360"/>
      </w:pPr>
      <w:rPr>
        <w:rFonts w:ascii="Symbol" w:hAnsi="Symbol" w:hint="default"/>
        <w:color w:val="897005"/>
      </w:rPr>
    </w:lvl>
  </w:abstractNum>
  <w:abstractNum w:abstractNumId="1" w15:restartNumberingAfterBreak="0">
    <w:nsid w:val="01AE13E1"/>
    <w:multiLevelType w:val="hybridMultilevel"/>
    <w:tmpl w:val="B8508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D094F"/>
    <w:multiLevelType w:val="hybridMultilevel"/>
    <w:tmpl w:val="8C02C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082583"/>
    <w:multiLevelType w:val="hybridMultilevel"/>
    <w:tmpl w:val="4F68A0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9C39B5"/>
    <w:multiLevelType w:val="hybridMultilevel"/>
    <w:tmpl w:val="42120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E7430B"/>
    <w:multiLevelType w:val="hybridMultilevel"/>
    <w:tmpl w:val="F6744688"/>
    <w:lvl w:ilvl="0" w:tplc="FFFFFFFF">
      <w:start w:val="5"/>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18426235"/>
    <w:multiLevelType w:val="hybridMultilevel"/>
    <w:tmpl w:val="89B8E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3D33A6"/>
    <w:multiLevelType w:val="hybridMultilevel"/>
    <w:tmpl w:val="65C23EB2"/>
    <w:lvl w:ilvl="0" w:tplc="B7607F8A">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1E6C3CCB"/>
    <w:multiLevelType w:val="multilevel"/>
    <w:tmpl w:val="0E8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0B259D"/>
    <w:multiLevelType w:val="hybridMultilevel"/>
    <w:tmpl w:val="ED34A4B2"/>
    <w:lvl w:ilvl="0" w:tplc="B7607F8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D35383"/>
    <w:multiLevelType w:val="hybridMultilevel"/>
    <w:tmpl w:val="37D078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7E5439"/>
    <w:multiLevelType w:val="hybridMultilevel"/>
    <w:tmpl w:val="BA7EE5D0"/>
    <w:lvl w:ilvl="0" w:tplc="F79847EC">
      <w:start w:val="1"/>
      <w:numFmt w:val="lowerLetter"/>
      <w:lvlText w:val="%1."/>
      <w:lvlJc w:val="left"/>
      <w:pPr>
        <w:ind w:left="720" w:hanging="360"/>
      </w:pPr>
      <w:rPr>
        <w:rFonts w:cs="Times New Roman" w:hint="default"/>
        <w:i/>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249C3B5B"/>
    <w:multiLevelType w:val="hybridMultilevel"/>
    <w:tmpl w:val="B72E1884"/>
    <w:lvl w:ilvl="0" w:tplc="6A0E0868">
      <w:start w:val="2016"/>
      <w:numFmt w:val="bullet"/>
      <w:lvlText w:val="-"/>
      <w:lvlJc w:val="left"/>
      <w:pPr>
        <w:ind w:left="720" w:hanging="360"/>
      </w:pPr>
      <w:rPr>
        <w:rFonts w:ascii="Cambria" w:eastAsia="PMingLiU"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585D7F"/>
    <w:multiLevelType w:val="hybridMultilevel"/>
    <w:tmpl w:val="960E0AD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9A83B2E"/>
    <w:multiLevelType w:val="hybridMultilevel"/>
    <w:tmpl w:val="40F2DE80"/>
    <w:lvl w:ilvl="0" w:tplc="0C090001">
      <w:start w:val="1"/>
      <w:numFmt w:val="bullet"/>
      <w:lvlText w:val=""/>
      <w:lvlJc w:val="left"/>
      <w:pPr>
        <w:tabs>
          <w:tab w:val="num" w:pos="360"/>
        </w:tabs>
        <w:ind w:left="360" w:hanging="360"/>
      </w:pPr>
      <w:rPr>
        <w:rFonts w:ascii="Symbol" w:hAnsi="Symbol" w:hint="default"/>
      </w:rPr>
    </w:lvl>
    <w:lvl w:ilvl="1" w:tplc="74AC6F60">
      <w:start w:val="1"/>
      <w:numFmt w:val="bullet"/>
      <w:lvlText w:val="-"/>
      <w:lvlJc w:val="left"/>
      <w:pPr>
        <w:tabs>
          <w:tab w:val="num" w:pos="1080"/>
        </w:tabs>
        <w:ind w:left="1080" w:hanging="360"/>
      </w:pPr>
      <w:rPr>
        <w:rFonts w:ascii="Arial" w:hAnsi="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C606B9"/>
    <w:multiLevelType w:val="hybridMultilevel"/>
    <w:tmpl w:val="2EB8B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042755"/>
    <w:multiLevelType w:val="hybridMultilevel"/>
    <w:tmpl w:val="658889B4"/>
    <w:lvl w:ilvl="0" w:tplc="EE4EBD30">
      <w:start w:val="1"/>
      <w:numFmt w:val="lowerLetter"/>
      <w:lvlText w:val="%1."/>
      <w:lvlJc w:val="left"/>
      <w:pPr>
        <w:ind w:left="720" w:hanging="360"/>
      </w:pPr>
      <w:rPr>
        <w:rFonts w:cs="Franklin Gothic Book" w:hint="default"/>
        <w:i/>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2FDE0CA5"/>
    <w:multiLevelType w:val="hybridMultilevel"/>
    <w:tmpl w:val="966AFFE4"/>
    <w:lvl w:ilvl="0" w:tplc="B7607F8A">
      <w:start w:val="1"/>
      <w:numFmt w:val="bullet"/>
      <w:lvlText w:val=""/>
      <w:lvlJc w:val="left"/>
      <w:pPr>
        <w:tabs>
          <w:tab w:val="num" w:pos="2520"/>
        </w:tabs>
        <w:ind w:left="2520" w:hanging="360"/>
      </w:pPr>
      <w:rPr>
        <w:rFonts w:ascii="Symbol" w:hAnsi="Symbol" w:hint="default"/>
        <w:color w:val="auto"/>
      </w:rPr>
    </w:lvl>
    <w:lvl w:ilvl="1" w:tplc="B7607F8A">
      <w:start w:val="1"/>
      <w:numFmt w:val="bullet"/>
      <w:lvlText w:val=""/>
      <w:lvlJc w:val="left"/>
      <w:pPr>
        <w:ind w:left="2160" w:hanging="360"/>
      </w:pPr>
      <w:rPr>
        <w:rFonts w:ascii="Symbol" w:hAnsi="Symbol" w:hint="default"/>
        <w:color w:val="auto"/>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1DC77C8"/>
    <w:multiLevelType w:val="hybridMultilevel"/>
    <w:tmpl w:val="D65622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1E30B6"/>
    <w:multiLevelType w:val="hybridMultilevel"/>
    <w:tmpl w:val="BB787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9B6377"/>
    <w:multiLevelType w:val="multilevel"/>
    <w:tmpl w:val="0E8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4207DF"/>
    <w:multiLevelType w:val="hybridMultilevel"/>
    <w:tmpl w:val="4274E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1C26A2"/>
    <w:multiLevelType w:val="hybridMultilevel"/>
    <w:tmpl w:val="9804542C"/>
    <w:lvl w:ilvl="0" w:tplc="0C090001">
      <w:start w:val="1"/>
      <w:numFmt w:val="bullet"/>
      <w:lvlText w:val=""/>
      <w:lvlJc w:val="left"/>
      <w:pPr>
        <w:ind w:left="720" w:hanging="360"/>
      </w:pPr>
      <w:rPr>
        <w:rFonts w:ascii="Symbol" w:hAnsi="Symbol" w:hint="default"/>
        <w:i/>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402D4478"/>
    <w:multiLevelType w:val="hybridMultilevel"/>
    <w:tmpl w:val="F332856C"/>
    <w:lvl w:ilvl="0" w:tplc="0C090001">
      <w:start w:val="1"/>
      <w:numFmt w:val="bullet"/>
      <w:lvlText w:val=""/>
      <w:lvlJc w:val="left"/>
      <w:pPr>
        <w:ind w:left="720" w:hanging="360"/>
      </w:pPr>
      <w:rPr>
        <w:rFonts w:ascii="Symbol" w:hAnsi="Symbol" w:hint="default"/>
        <w:i/>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4B8C7738"/>
    <w:multiLevelType w:val="hybridMultilevel"/>
    <w:tmpl w:val="D3B8FAD4"/>
    <w:lvl w:ilvl="0" w:tplc="B7607F8A">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D9921AA"/>
    <w:multiLevelType w:val="hybridMultilevel"/>
    <w:tmpl w:val="833AC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EA51D8"/>
    <w:multiLevelType w:val="hybridMultilevel"/>
    <w:tmpl w:val="34425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695256"/>
    <w:multiLevelType w:val="hybridMultilevel"/>
    <w:tmpl w:val="05AA9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57576D"/>
    <w:multiLevelType w:val="hybridMultilevel"/>
    <w:tmpl w:val="90BC0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393D9B"/>
    <w:multiLevelType w:val="hybridMultilevel"/>
    <w:tmpl w:val="B0CE69B2"/>
    <w:lvl w:ilvl="0" w:tplc="2BDE3C54">
      <w:numFmt w:val="bullet"/>
      <w:lvlText w:val="•"/>
      <w:lvlJc w:val="left"/>
      <w:pPr>
        <w:ind w:left="720" w:hanging="360"/>
      </w:pPr>
      <w:rPr>
        <w:rFonts w:ascii="Franklin Gothic Book" w:eastAsia="PMingLiU" w:hAnsi="Franklin Gothic Book" w:cs="HelveticaNeue-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285873"/>
    <w:multiLevelType w:val="hybridMultilevel"/>
    <w:tmpl w:val="FD3C7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26628E"/>
    <w:multiLevelType w:val="hybridMultilevel"/>
    <w:tmpl w:val="80BE9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BB6AB2"/>
    <w:multiLevelType w:val="multilevel"/>
    <w:tmpl w:val="98CC3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7F7186"/>
    <w:multiLevelType w:val="hybridMultilevel"/>
    <w:tmpl w:val="F78C7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E36552"/>
    <w:multiLevelType w:val="hybridMultilevel"/>
    <w:tmpl w:val="53B8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A85807"/>
    <w:multiLevelType w:val="hybridMultilevel"/>
    <w:tmpl w:val="851AD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38221D"/>
    <w:multiLevelType w:val="hybridMultilevel"/>
    <w:tmpl w:val="DE282ABC"/>
    <w:lvl w:ilvl="0" w:tplc="2BDE3C54">
      <w:numFmt w:val="bullet"/>
      <w:lvlText w:val="•"/>
      <w:lvlJc w:val="left"/>
      <w:pPr>
        <w:ind w:left="720" w:hanging="360"/>
      </w:pPr>
      <w:rPr>
        <w:rFonts w:ascii="Franklin Gothic Book" w:eastAsia="PMingLiU" w:hAnsi="Franklin Gothic Book" w:cs="HelveticaNeue-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771561"/>
    <w:multiLevelType w:val="hybridMultilevel"/>
    <w:tmpl w:val="C02A7E7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D63975"/>
    <w:multiLevelType w:val="hybridMultilevel"/>
    <w:tmpl w:val="C406A338"/>
    <w:lvl w:ilvl="0" w:tplc="360E2B32">
      <w:start w:val="1"/>
      <w:numFmt w:val="bullet"/>
      <w:lvlText w:val=""/>
      <w:lvlJc w:val="left"/>
      <w:pPr>
        <w:ind w:left="774" w:hanging="360"/>
      </w:pPr>
      <w:rPr>
        <w:rFonts w:ascii="Symbol" w:hAnsi="Symbol" w:hint="default"/>
        <w:i w:val="0"/>
        <w:color w:val="auto"/>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9" w15:restartNumberingAfterBreak="0">
    <w:nsid w:val="6CEE43EE"/>
    <w:multiLevelType w:val="hybridMultilevel"/>
    <w:tmpl w:val="CD9C6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6024B8"/>
    <w:multiLevelType w:val="hybridMultilevel"/>
    <w:tmpl w:val="CBD676D0"/>
    <w:lvl w:ilvl="0" w:tplc="89B66FCC">
      <w:start w:val="1"/>
      <w:numFmt w:val="bullet"/>
      <w:lvlText w:val="·"/>
      <w:lvlJc w:val="left"/>
      <w:pPr>
        <w:ind w:left="720" w:hanging="360"/>
      </w:pPr>
      <w:rPr>
        <w:rFonts w:ascii="Symbol" w:hAnsi="Symbol" w:hint="default"/>
      </w:rPr>
    </w:lvl>
    <w:lvl w:ilvl="1" w:tplc="8158A746">
      <w:start w:val="1"/>
      <w:numFmt w:val="bullet"/>
      <w:lvlText w:val="o"/>
      <w:lvlJc w:val="left"/>
      <w:pPr>
        <w:ind w:left="1440" w:hanging="360"/>
      </w:pPr>
      <w:rPr>
        <w:rFonts w:ascii="Courier New" w:hAnsi="Courier New" w:hint="default"/>
      </w:rPr>
    </w:lvl>
    <w:lvl w:ilvl="2" w:tplc="A54033CE">
      <w:start w:val="1"/>
      <w:numFmt w:val="bullet"/>
      <w:lvlText w:val=""/>
      <w:lvlJc w:val="left"/>
      <w:pPr>
        <w:ind w:left="2160" w:hanging="360"/>
      </w:pPr>
      <w:rPr>
        <w:rFonts w:ascii="Wingdings" w:hAnsi="Wingdings" w:hint="default"/>
      </w:rPr>
    </w:lvl>
    <w:lvl w:ilvl="3" w:tplc="C324BE4E">
      <w:start w:val="1"/>
      <w:numFmt w:val="bullet"/>
      <w:lvlText w:val=""/>
      <w:lvlJc w:val="left"/>
      <w:pPr>
        <w:ind w:left="2880" w:hanging="360"/>
      </w:pPr>
      <w:rPr>
        <w:rFonts w:ascii="Symbol" w:hAnsi="Symbol" w:hint="default"/>
      </w:rPr>
    </w:lvl>
    <w:lvl w:ilvl="4" w:tplc="2E18B7A4">
      <w:start w:val="1"/>
      <w:numFmt w:val="bullet"/>
      <w:lvlText w:val="o"/>
      <w:lvlJc w:val="left"/>
      <w:pPr>
        <w:ind w:left="3600" w:hanging="360"/>
      </w:pPr>
      <w:rPr>
        <w:rFonts w:ascii="Courier New" w:hAnsi="Courier New" w:hint="default"/>
      </w:rPr>
    </w:lvl>
    <w:lvl w:ilvl="5" w:tplc="8DF09F14">
      <w:start w:val="1"/>
      <w:numFmt w:val="bullet"/>
      <w:lvlText w:val=""/>
      <w:lvlJc w:val="left"/>
      <w:pPr>
        <w:ind w:left="4320" w:hanging="360"/>
      </w:pPr>
      <w:rPr>
        <w:rFonts w:ascii="Wingdings" w:hAnsi="Wingdings" w:hint="default"/>
      </w:rPr>
    </w:lvl>
    <w:lvl w:ilvl="6" w:tplc="52AE358C">
      <w:start w:val="1"/>
      <w:numFmt w:val="bullet"/>
      <w:lvlText w:val=""/>
      <w:lvlJc w:val="left"/>
      <w:pPr>
        <w:ind w:left="5040" w:hanging="360"/>
      </w:pPr>
      <w:rPr>
        <w:rFonts w:ascii="Symbol" w:hAnsi="Symbol" w:hint="default"/>
      </w:rPr>
    </w:lvl>
    <w:lvl w:ilvl="7" w:tplc="9EFA6C30">
      <w:start w:val="1"/>
      <w:numFmt w:val="bullet"/>
      <w:lvlText w:val="o"/>
      <w:lvlJc w:val="left"/>
      <w:pPr>
        <w:ind w:left="5760" w:hanging="360"/>
      </w:pPr>
      <w:rPr>
        <w:rFonts w:ascii="Courier New" w:hAnsi="Courier New" w:hint="default"/>
      </w:rPr>
    </w:lvl>
    <w:lvl w:ilvl="8" w:tplc="1074939A">
      <w:start w:val="1"/>
      <w:numFmt w:val="bullet"/>
      <w:lvlText w:val=""/>
      <w:lvlJc w:val="left"/>
      <w:pPr>
        <w:ind w:left="6480" w:hanging="360"/>
      </w:pPr>
      <w:rPr>
        <w:rFonts w:ascii="Wingdings" w:hAnsi="Wingdings" w:hint="default"/>
      </w:rPr>
    </w:lvl>
  </w:abstractNum>
  <w:abstractNum w:abstractNumId="41" w15:restartNumberingAfterBreak="0">
    <w:nsid w:val="71187200"/>
    <w:multiLevelType w:val="hybridMultilevel"/>
    <w:tmpl w:val="5E184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027CB3"/>
    <w:multiLevelType w:val="hybridMultilevel"/>
    <w:tmpl w:val="587C0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962C3B"/>
    <w:multiLevelType w:val="hybridMultilevel"/>
    <w:tmpl w:val="577EEF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4D79DA"/>
    <w:multiLevelType w:val="hybridMultilevel"/>
    <w:tmpl w:val="F4EC9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DB50FA"/>
    <w:multiLevelType w:val="multilevel"/>
    <w:tmpl w:val="0E8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8E6724"/>
    <w:multiLevelType w:val="hybridMultilevel"/>
    <w:tmpl w:val="253A6B6E"/>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044B96"/>
    <w:multiLevelType w:val="hybridMultilevel"/>
    <w:tmpl w:val="146A9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A811F7"/>
    <w:multiLevelType w:val="hybridMultilevel"/>
    <w:tmpl w:val="B6625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37"/>
  </w:num>
  <w:num w:numId="3">
    <w:abstractNumId w:val="46"/>
  </w:num>
  <w:num w:numId="4">
    <w:abstractNumId w:val="14"/>
  </w:num>
  <w:num w:numId="5">
    <w:abstractNumId w:val="48"/>
  </w:num>
  <w:num w:numId="6">
    <w:abstractNumId w:val="35"/>
  </w:num>
  <w:num w:numId="7">
    <w:abstractNumId w:val="16"/>
  </w:num>
  <w:num w:numId="8">
    <w:abstractNumId w:val="11"/>
  </w:num>
  <w:num w:numId="9">
    <w:abstractNumId w:val="17"/>
  </w:num>
  <w:num w:numId="10">
    <w:abstractNumId w:val="9"/>
  </w:num>
  <w:num w:numId="11">
    <w:abstractNumId w:val="38"/>
  </w:num>
  <w:num w:numId="12">
    <w:abstractNumId w:val="7"/>
  </w:num>
  <w:num w:numId="13">
    <w:abstractNumId w:val="19"/>
  </w:num>
  <w:num w:numId="14">
    <w:abstractNumId w:val="4"/>
  </w:num>
  <w:num w:numId="15">
    <w:abstractNumId w:val="29"/>
  </w:num>
  <w:num w:numId="16">
    <w:abstractNumId w:val="36"/>
  </w:num>
  <w:num w:numId="17">
    <w:abstractNumId w:val="43"/>
  </w:num>
  <w:num w:numId="18">
    <w:abstractNumId w:val="47"/>
  </w:num>
  <w:num w:numId="19">
    <w:abstractNumId w:val="21"/>
  </w:num>
  <w:num w:numId="20">
    <w:abstractNumId w:val="0"/>
  </w:num>
  <w:num w:numId="21">
    <w:abstractNumId w:val="24"/>
  </w:num>
  <w:num w:numId="22">
    <w:abstractNumId w:val="1"/>
  </w:num>
  <w:num w:numId="23">
    <w:abstractNumId w:val="33"/>
  </w:num>
  <w:num w:numId="24">
    <w:abstractNumId w:val="3"/>
  </w:num>
  <w:num w:numId="25">
    <w:abstractNumId w:val="18"/>
  </w:num>
  <w:num w:numId="26">
    <w:abstractNumId w:val="23"/>
  </w:num>
  <w:num w:numId="27">
    <w:abstractNumId w:val="22"/>
  </w:num>
  <w:num w:numId="28">
    <w:abstractNumId w:val="12"/>
  </w:num>
  <w:num w:numId="29">
    <w:abstractNumId w:val="6"/>
  </w:num>
  <w:num w:numId="30">
    <w:abstractNumId w:val="34"/>
  </w:num>
  <w:num w:numId="31">
    <w:abstractNumId w:val="25"/>
  </w:num>
  <w:num w:numId="32">
    <w:abstractNumId w:val="26"/>
  </w:num>
  <w:num w:numId="33">
    <w:abstractNumId w:val="41"/>
  </w:num>
  <w:num w:numId="34">
    <w:abstractNumId w:val="28"/>
  </w:num>
  <w:num w:numId="35">
    <w:abstractNumId w:val="30"/>
  </w:num>
  <w:num w:numId="36">
    <w:abstractNumId w:val="42"/>
  </w:num>
  <w:num w:numId="37">
    <w:abstractNumId w:val="15"/>
  </w:num>
  <w:num w:numId="38">
    <w:abstractNumId w:val="49"/>
  </w:num>
  <w:num w:numId="39">
    <w:abstractNumId w:val="31"/>
  </w:num>
  <w:num w:numId="40">
    <w:abstractNumId w:val="45"/>
  </w:num>
  <w:num w:numId="41">
    <w:abstractNumId w:val="32"/>
  </w:num>
  <w:num w:numId="42">
    <w:abstractNumId w:val="5"/>
  </w:num>
  <w:num w:numId="43">
    <w:abstractNumId w:val="8"/>
  </w:num>
  <w:num w:numId="44">
    <w:abstractNumId w:val="27"/>
  </w:num>
  <w:num w:numId="45">
    <w:abstractNumId w:val="20"/>
  </w:num>
  <w:num w:numId="46">
    <w:abstractNumId w:val="39"/>
  </w:num>
  <w:num w:numId="47">
    <w:abstractNumId w:val="2"/>
  </w:num>
  <w:num w:numId="48">
    <w:abstractNumId w:val="44"/>
  </w:num>
  <w:num w:numId="49">
    <w:abstractNumId w:val="13"/>
  </w:num>
  <w:num w:numId="5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97"/>
    <w:rsid w:val="00000405"/>
    <w:rsid w:val="00000ADF"/>
    <w:rsid w:val="00003A85"/>
    <w:rsid w:val="00005028"/>
    <w:rsid w:val="00005DF8"/>
    <w:rsid w:val="0001055A"/>
    <w:rsid w:val="00010790"/>
    <w:rsid w:val="0001420C"/>
    <w:rsid w:val="00014AB2"/>
    <w:rsid w:val="00014B7D"/>
    <w:rsid w:val="0002010A"/>
    <w:rsid w:val="00023C82"/>
    <w:rsid w:val="00025652"/>
    <w:rsid w:val="000311A6"/>
    <w:rsid w:val="0003331F"/>
    <w:rsid w:val="00033EE0"/>
    <w:rsid w:val="0003427C"/>
    <w:rsid w:val="00034697"/>
    <w:rsid w:val="00034B41"/>
    <w:rsid w:val="00037B8B"/>
    <w:rsid w:val="00042F3F"/>
    <w:rsid w:val="0004434B"/>
    <w:rsid w:val="00046503"/>
    <w:rsid w:val="00046D15"/>
    <w:rsid w:val="00046D50"/>
    <w:rsid w:val="00051875"/>
    <w:rsid w:val="00051D1D"/>
    <w:rsid w:val="00060E5A"/>
    <w:rsid w:val="00061EAE"/>
    <w:rsid w:val="00066527"/>
    <w:rsid w:val="000667CA"/>
    <w:rsid w:val="00071310"/>
    <w:rsid w:val="00071F57"/>
    <w:rsid w:val="00073B54"/>
    <w:rsid w:val="00075794"/>
    <w:rsid w:val="0007681E"/>
    <w:rsid w:val="000808CF"/>
    <w:rsid w:val="00082A13"/>
    <w:rsid w:val="0008439E"/>
    <w:rsid w:val="000852F1"/>
    <w:rsid w:val="00093879"/>
    <w:rsid w:val="000A02E8"/>
    <w:rsid w:val="000A17B9"/>
    <w:rsid w:val="000A5A63"/>
    <w:rsid w:val="000B24E3"/>
    <w:rsid w:val="000B2FF1"/>
    <w:rsid w:val="000B660B"/>
    <w:rsid w:val="000B706A"/>
    <w:rsid w:val="000C2E4F"/>
    <w:rsid w:val="000C36C0"/>
    <w:rsid w:val="000C67F4"/>
    <w:rsid w:val="000D089A"/>
    <w:rsid w:val="000D13D0"/>
    <w:rsid w:val="000D1BF0"/>
    <w:rsid w:val="000D27D9"/>
    <w:rsid w:val="000D7DAD"/>
    <w:rsid w:val="000E08E2"/>
    <w:rsid w:val="000F0AC1"/>
    <w:rsid w:val="000F1F83"/>
    <w:rsid w:val="000F252A"/>
    <w:rsid w:val="000F65A8"/>
    <w:rsid w:val="000F744D"/>
    <w:rsid w:val="00101907"/>
    <w:rsid w:val="001044B5"/>
    <w:rsid w:val="0010631A"/>
    <w:rsid w:val="001063D5"/>
    <w:rsid w:val="001076DA"/>
    <w:rsid w:val="001111D9"/>
    <w:rsid w:val="00111A51"/>
    <w:rsid w:val="0011570B"/>
    <w:rsid w:val="001204EE"/>
    <w:rsid w:val="00125E24"/>
    <w:rsid w:val="001262F3"/>
    <w:rsid w:val="0013000F"/>
    <w:rsid w:val="001313F7"/>
    <w:rsid w:val="00131792"/>
    <w:rsid w:val="00132B67"/>
    <w:rsid w:val="001335FA"/>
    <w:rsid w:val="001341C8"/>
    <w:rsid w:val="001347EF"/>
    <w:rsid w:val="00142292"/>
    <w:rsid w:val="001425B0"/>
    <w:rsid w:val="00142B64"/>
    <w:rsid w:val="00144571"/>
    <w:rsid w:val="001455B9"/>
    <w:rsid w:val="001506EF"/>
    <w:rsid w:val="00150B50"/>
    <w:rsid w:val="001512A1"/>
    <w:rsid w:val="00153874"/>
    <w:rsid w:val="00153930"/>
    <w:rsid w:val="00154111"/>
    <w:rsid w:val="00154BF4"/>
    <w:rsid w:val="001603D0"/>
    <w:rsid w:val="0016239D"/>
    <w:rsid w:val="0016265A"/>
    <w:rsid w:val="001705A1"/>
    <w:rsid w:val="00173218"/>
    <w:rsid w:val="00174345"/>
    <w:rsid w:val="001761C5"/>
    <w:rsid w:val="00177BCF"/>
    <w:rsid w:val="00180C03"/>
    <w:rsid w:val="00182FF3"/>
    <w:rsid w:val="0018505E"/>
    <w:rsid w:val="001851BD"/>
    <w:rsid w:val="001903F8"/>
    <w:rsid w:val="0019159B"/>
    <w:rsid w:val="0019238B"/>
    <w:rsid w:val="0019680B"/>
    <w:rsid w:val="00197105"/>
    <w:rsid w:val="001A1225"/>
    <w:rsid w:val="001A4460"/>
    <w:rsid w:val="001A6BB9"/>
    <w:rsid w:val="001A6DAD"/>
    <w:rsid w:val="001B2B9D"/>
    <w:rsid w:val="001B2E36"/>
    <w:rsid w:val="001B4BA2"/>
    <w:rsid w:val="001B5DD9"/>
    <w:rsid w:val="001B5EB3"/>
    <w:rsid w:val="001B7AAC"/>
    <w:rsid w:val="001C0F8A"/>
    <w:rsid w:val="001C1EFC"/>
    <w:rsid w:val="001C3387"/>
    <w:rsid w:val="001D0EEE"/>
    <w:rsid w:val="001D4761"/>
    <w:rsid w:val="001D6F85"/>
    <w:rsid w:val="001D7D88"/>
    <w:rsid w:val="001E0CC4"/>
    <w:rsid w:val="001E1896"/>
    <w:rsid w:val="001E2618"/>
    <w:rsid w:val="001F4F3E"/>
    <w:rsid w:val="00200518"/>
    <w:rsid w:val="00213580"/>
    <w:rsid w:val="00215A76"/>
    <w:rsid w:val="00217A00"/>
    <w:rsid w:val="00222E3F"/>
    <w:rsid w:val="00224898"/>
    <w:rsid w:val="002270DF"/>
    <w:rsid w:val="00227503"/>
    <w:rsid w:val="00227D38"/>
    <w:rsid w:val="002315E5"/>
    <w:rsid w:val="00232DB7"/>
    <w:rsid w:val="00233F47"/>
    <w:rsid w:val="002400E5"/>
    <w:rsid w:val="002410A0"/>
    <w:rsid w:val="0024152F"/>
    <w:rsid w:val="00241E86"/>
    <w:rsid w:val="00241F45"/>
    <w:rsid w:val="00243310"/>
    <w:rsid w:val="00243A7F"/>
    <w:rsid w:val="0024509B"/>
    <w:rsid w:val="002465AC"/>
    <w:rsid w:val="00246772"/>
    <w:rsid w:val="00250F3B"/>
    <w:rsid w:val="002517F7"/>
    <w:rsid w:val="002529F4"/>
    <w:rsid w:val="00255EB6"/>
    <w:rsid w:val="002608B5"/>
    <w:rsid w:val="00266A39"/>
    <w:rsid w:val="002677A2"/>
    <w:rsid w:val="00271278"/>
    <w:rsid w:val="002732EE"/>
    <w:rsid w:val="0027545E"/>
    <w:rsid w:val="0027551D"/>
    <w:rsid w:val="00275523"/>
    <w:rsid w:val="002803C3"/>
    <w:rsid w:val="00292E67"/>
    <w:rsid w:val="002937C6"/>
    <w:rsid w:val="002A02B5"/>
    <w:rsid w:val="002A05AB"/>
    <w:rsid w:val="002A148C"/>
    <w:rsid w:val="002A5676"/>
    <w:rsid w:val="002B2F78"/>
    <w:rsid w:val="002B3027"/>
    <w:rsid w:val="002B37BD"/>
    <w:rsid w:val="002B3BB1"/>
    <w:rsid w:val="002B41DD"/>
    <w:rsid w:val="002B6585"/>
    <w:rsid w:val="002C1E3A"/>
    <w:rsid w:val="002C2C4F"/>
    <w:rsid w:val="002C4429"/>
    <w:rsid w:val="002C5186"/>
    <w:rsid w:val="002C6278"/>
    <w:rsid w:val="002D06AB"/>
    <w:rsid w:val="002D27BE"/>
    <w:rsid w:val="002D2936"/>
    <w:rsid w:val="002D72F3"/>
    <w:rsid w:val="002E1CBD"/>
    <w:rsid w:val="002E357A"/>
    <w:rsid w:val="002E41C9"/>
    <w:rsid w:val="002E7F8D"/>
    <w:rsid w:val="002F03AB"/>
    <w:rsid w:val="002F24C7"/>
    <w:rsid w:val="002F7A0C"/>
    <w:rsid w:val="00305D3B"/>
    <w:rsid w:val="00315210"/>
    <w:rsid w:val="003177A5"/>
    <w:rsid w:val="00326736"/>
    <w:rsid w:val="00326747"/>
    <w:rsid w:val="00326E00"/>
    <w:rsid w:val="003302AD"/>
    <w:rsid w:val="00334E76"/>
    <w:rsid w:val="00336A03"/>
    <w:rsid w:val="00336A64"/>
    <w:rsid w:val="00336E1F"/>
    <w:rsid w:val="00340D95"/>
    <w:rsid w:val="00343594"/>
    <w:rsid w:val="00343A34"/>
    <w:rsid w:val="00347BEB"/>
    <w:rsid w:val="00350C1B"/>
    <w:rsid w:val="00352EE7"/>
    <w:rsid w:val="00354AE8"/>
    <w:rsid w:val="00355E09"/>
    <w:rsid w:val="00357C1C"/>
    <w:rsid w:val="0037484D"/>
    <w:rsid w:val="00375067"/>
    <w:rsid w:val="003761BA"/>
    <w:rsid w:val="00382808"/>
    <w:rsid w:val="00382C40"/>
    <w:rsid w:val="003830BE"/>
    <w:rsid w:val="003833E4"/>
    <w:rsid w:val="0038371C"/>
    <w:rsid w:val="00387222"/>
    <w:rsid w:val="00391B05"/>
    <w:rsid w:val="00393C89"/>
    <w:rsid w:val="00393DEB"/>
    <w:rsid w:val="003A2655"/>
    <w:rsid w:val="003B2FAE"/>
    <w:rsid w:val="003C0C3A"/>
    <w:rsid w:val="003C15D0"/>
    <w:rsid w:val="003C6003"/>
    <w:rsid w:val="003D06AF"/>
    <w:rsid w:val="003D275B"/>
    <w:rsid w:val="003D4A86"/>
    <w:rsid w:val="003D52D6"/>
    <w:rsid w:val="003D791C"/>
    <w:rsid w:val="003D7B10"/>
    <w:rsid w:val="003E13FA"/>
    <w:rsid w:val="003E2432"/>
    <w:rsid w:val="003E509F"/>
    <w:rsid w:val="003E5FE5"/>
    <w:rsid w:val="003F1745"/>
    <w:rsid w:val="003F209B"/>
    <w:rsid w:val="003F29E6"/>
    <w:rsid w:val="004062B5"/>
    <w:rsid w:val="00411176"/>
    <w:rsid w:val="0041241B"/>
    <w:rsid w:val="00413040"/>
    <w:rsid w:val="00413B26"/>
    <w:rsid w:val="00413B40"/>
    <w:rsid w:val="0041413E"/>
    <w:rsid w:val="00414E69"/>
    <w:rsid w:val="00422540"/>
    <w:rsid w:val="00423AEA"/>
    <w:rsid w:val="00425BCF"/>
    <w:rsid w:val="004325E4"/>
    <w:rsid w:val="004358DB"/>
    <w:rsid w:val="00445D8C"/>
    <w:rsid w:val="00446C2A"/>
    <w:rsid w:val="00450910"/>
    <w:rsid w:val="00453AEC"/>
    <w:rsid w:val="00462193"/>
    <w:rsid w:val="00463D5E"/>
    <w:rsid w:val="004706EF"/>
    <w:rsid w:val="0047092C"/>
    <w:rsid w:val="004729BC"/>
    <w:rsid w:val="00472A8B"/>
    <w:rsid w:val="00473DE8"/>
    <w:rsid w:val="00473EC3"/>
    <w:rsid w:val="004806F3"/>
    <w:rsid w:val="00480D43"/>
    <w:rsid w:val="00486FC2"/>
    <w:rsid w:val="004902A6"/>
    <w:rsid w:val="00490EDB"/>
    <w:rsid w:val="004970E7"/>
    <w:rsid w:val="004A2736"/>
    <w:rsid w:val="004A32C2"/>
    <w:rsid w:val="004A6A0A"/>
    <w:rsid w:val="004B045F"/>
    <w:rsid w:val="004B1121"/>
    <w:rsid w:val="004B27BB"/>
    <w:rsid w:val="004B7A20"/>
    <w:rsid w:val="004C15C0"/>
    <w:rsid w:val="004C21B0"/>
    <w:rsid w:val="004C2FCE"/>
    <w:rsid w:val="004C781F"/>
    <w:rsid w:val="004D01C7"/>
    <w:rsid w:val="004D355F"/>
    <w:rsid w:val="004D5001"/>
    <w:rsid w:val="004E014C"/>
    <w:rsid w:val="004E048E"/>
    <w:rsid w:val="004E438C"/>
    <w:rsid w:val="004E729D"/>
    <w:rsid w:val="004E772C"/>
    <w:rsid w:val="004F5D20"/>
    <w:rsid w:val="00501865"/>
    <w:rsid w:val="0050622C"/>
    <w:rsid w:val="00514610"/>
    <w:rsid w:val="00516B7D"/>
    <w:rsid w:val="00520194"/>
    <w:rsid w:val="0052044C"/>
    <w:rsid w:val="00520B5D"/>
    <w:rsid w:val="00521C53"/>
    <w:rsid w:val="005311FD"/>
    <w:rsid w:val="00531A29"/>
    <w:rsid w:val="005349D7"/>
    <w:rsid w:val="0053504D"/>
    <w:rsid w:val="00536430"/>
    <w:rsid w:val="005371F7"/>
    <w:rsid w:val="00537B19"/>
    <w:rsid w:val="00537B39"/>
    <w:rsid w:val="00541458"/>
    <w:rsid w:val="00542F43"/>
    <w:rsid w:val="0054478B"/>
    <w:rsid w:val="005538F2"/>
    <w:rsid w:val="0056052F"/>
    <w:rsid w:val="00562ACE"/>
    <w:rsid w:val="00562DFF"/>
    <w:rsid w:val="005653D1"/>
    <w:rsid w:val="00565DCB"/>
    <w:rsid w:val="00572438"/>
    <w:rsid w:val="00573C06"/>
    <w:rsid w:val="00574251"/>
    <w:rsid w:val="00584220"/>
    <w:rsid w:val="00584A0B"/>
    <w:rsid w:val="005855B2"/>
    <w:rsid w:val="00585E79"/>
    <w:rsid w:val="00587F71"/>
    <w:rsid w:val="00595EA8"/>
    <w:rsid w:val="00596192"/>
    <w:rsid w:val="005972C1"/>
    <w:rsid w:val="00597854"/>
    <w:rsid w:val="005A194B"/>
    <w:rsid w:val="005A308F"/>
    <w:rsid w:val="005A3C5E"/>
    <w:rsid w:val="005A6D62"/>
    <w:rsid w:val="005A7303"/>
    <w:rsid w:val="005A7501"/>
    <w:rsid w:val="005A77A3"/>
    <w:rsid w:val="005A78DA"/>
    <w:rsid w:val="005B02AC"/>
    <w:rsid w:val="005B0DD2"/>
    <w:rsid w:val="005B4434"/>
    <w:rsid w:val="005B54D1"/>
    <w:rsid w:val="005B5FDE"/>
    <w:rsid w:val="005C6CE9"/>
    <w:rsid w:val="005D1D96"/>
    <w:rsid w:val="005D534B"/>
    <w:rsid w:val="005D62A6"/>
    <w:rsid w:val="005D72F9"/>
    <w:rsid w:val="005E0132"/>
    <w:rsid w:val="005E131F"/>
    <w:rsid w:val="005E16B4"/>
    <w:rsid w:val="005E3FD1"/>
    <w:rsid w:val="005E586A"/>
    <w:rsid w:val="005F3566"/>
    <w:rsid w:val="005F689F"/>
    <w:rsid w:val="00601452"/>
    <w:rsid w:val="00604E8C"/>
    <w:rsid w:val="006064E4"/>
    <w:rsid w:val="006074BB"/>
    <w:rsid w:val="00607A31"/>
    <w:rsid w:val="00613775"/>
    <w:rsid w:val="006224A4"/>
    <w:rsid w:val="00622D27"/>
    <w:rsid w:val="0063345A"/>
    <w:rsid w:val="00634A39"/>
    <w:rsid w:val="0064143E"/>
    <w:rsid w:val="00643422"/>
    <w:rsid w:val="00644CD0"/>
    <w:rsid w:val="006457C1"/>
    <w:rsid w:val="00646E6F"/>
    <w:rsid w:val="00647852"/>
    <w:rsid w:val="00654233"/>
    <w:rsid w:val="00662314"/>
    <w:rsid w:val="006631E5"/>
    <w:rsid w:val="00663E53"/>
    <w:rsid w:val="00670E52"/>
    <w:rsid w:val="0067120F"/>
    <w:rsid w:val="006759A4"/>
    <w:rsid w:val="00675A56"/>
    <w:rsid w:val="00675D29"/>
    <w:rsid w:val="0068521C"/>
    <w:rsid w:val="00685427"/>
    <w:rsid w:val="00687643"/>
    <w:rsid w:val="00691017"/>
    <w:rsid w:val="0069278C"/>
    <w:rsid w:val="00692879"/>
    <w:rsid w:val="0069716D"/>
    <w:rsid w:val="006A0CED"/>
    <w:rsid w:val="006A1D8F"/>
    <w:rsid w:val="006A395E"/>
    <w:rsid w:val="006B2F19"/>
    <w:rsid w:val="006B51D9"/>
    <w:rsid w:val="006C2042"/>
    <w:rsid w:val="006C33D6"/>
    <w:rsid w:val="006C7483"/>
    <w:rsid w:val="006D2B02"/>
    <w:rsid w:val="006D566F"/>
    <w:rsid w:val="006D6238"/>
    <w:rsid w:val="006E0217"/>
    <w:rsid w:val="006E26B4"/>
    <w:rsid w:val="006E2940"/>
    <w:rsid w:val="006E6E2F"/>
    <w:rsid w:val="006F19CE"/>
    <w:rsid w:val="006F68CE"/>
    <w:rsid w:val="006F6BEE"/>
    <w:rsid w:val="006F774E"/>
    <w:rsid w:val="0070364A"/>
    <w:rsid w:val="00707C4D"/>
    <w:rsid w:val="007179EB"/>
    <w:rsid w:val="007256EA"/>
    <w:rsid w:val="00732472"/>
    <w:rsid w:val="0073506B"/>
    <w:rsid w:val="00743CA9"/>
    <w:rsid w:val="00745C89"/>
    <w:rsid w:val="007464CE"/>
    <w:rsid w:val="007473C2"/>
    <w:rsid w:val="00747A15"/>
    <w:rsid w:val="00754D35"/>
    <w:rsid w:val="00757234"/>
    <w:rsid w:val="007630C2"/>
    <w:rsid w:val="00764217"/>
    <w:rsid w:val="007654FA"/>
    <w:rsid w:val="00765662"/>
    <w:rsid w:val="00775283"/>
    <w:rsid w:val="00782BDA"/>
    <w:rsid w:val="00783DB3"/>
    <w:rsid w:val="0078496A"/>
    <w:rsid w:val="007860AF"/>
    <w:rsid w:val="00797035"/>
    <w:rsid w:val="007973FD"/>
    <w:rsid w:val="007A0B40"/>
    <w:rsid w:val="007A1C3F"/>
    <w:rsid w:val="007A43B2"/>
    <w:rsid w:val="007A57D3"/>
    <w:rsid w:val="007B31F9"/>
    <w:rsid w:val="007B4DB4"/>
    <w:rsid w:val="007B5D0C"/>
    <w:rsid w:val="007C20AE"/>
    <w:rsid w:val="007C294F"/>
    <w:rsid w:val="007C5E5D"/>
    <w:rsid w:val="007D06A5"/>
    <w:rsid w:val="007D1645"/>
    <w:rsid w:val="007D34A9"/>
    <w:rsid w:val="007D3F3F"/>
    <w:rsid w:val="007D6F0D"/>
    <w:rsid w:val="007D7187"/>
    <w:rsid w:val="007D783D"/>
    <w:rsid w:val="007E739F"/>
    <w:rsid w:val="007F2832"/>
    <w:rsid w:val="007F35AB"/>
    <w:rsid w:val="007F4DA1"/>
    <w:rsid w:val="007F5B11"/>
    <w:rsid w:val="007FD8E2"/>
    <w:rsid w:val="00800BE9"/>
    <w:rsid w:val="00805A11"/>
    <w:rsid w:val="00813266"/>
    <w:rsid w:val="00813D18"/>
    <w:rsid w:val="008207AE"/>
    <w:rsid w:val="008256CC"/>
    <w:rsid w:val="00826EDB"/>
    <w:rsid w:val="008350E3"/>
    <w:rsid w:val="00835C4C"/>
    <w:rsid w:val="00836F91"/>
    <w:rsid w:val="008378A2"/>
    <w:rsid w:val="00837D67"/>
    <w:rsid w:val="00840AF9"/>
    <w:rsid w:val="00841BBD"/>
    <w:rsid w:val="008462B3"/>
    <w:rsid w:val="00846C00"/>
    <w:rsid w:val="00850030"/>
    <w:rsid w:val="00857D69"/>
    <w:rsid w:val="008604BF"/>
    <w:rsid w:val="00860AA1"/>
    <w:rsid w:val="008706C9"/>
    <w:rsid w:val="00870AF8"/>
    <w:rsid w:val="00871B60"/>
    <w:rsid w:val="00872E76"/>
    <w:rsid w:val="00875887"/>
    <w:rsid w:val="00876E25"/>
    <w:rsid w:val="008770AA"/>
    <w:rsid w:val="00877A00"/>
    <w:rsid w:val="00880F07"/>
    <w:rsid w:val="008860EE"/>
    <w:rsid w:val="00887D2B"/>
    <w:rsid w:val="008908D5"/>
    <w:rsid w:val="008923BC"/>
    <w:rsid w:val="0089753C"/>
    <w:rsid w:val="008A0976"/>
    <w:rsid w:val="008A22B1"/>
    <w:rsid w:val="008A426F"/>
    <w:rsid w:val="008A60A9"/>
    <w:rsid w:val="008A79B8"/>
    <w:rsid w:val="008B7088"/>
    <w:rsid w:val="008C0B25"/>
    <w:rsid w:val="008C32DD"/>
    <w:rsid w:val="008D2D14"/>
    <w:rsid w:val="008D334F"/>
    <w:rsid w:val="008E49D8"/>
    <w:rsid w:val="008E4BE3"/>
    <w:rsid w:val="008E4EF3"/>
    <w:rsid w:val="008F09EB"/>
    <w:rsid w:val="008F14CB"/>
    <w:rsid w:val="008F43BC"/>
    <w:rsid w:val="008F4A6D"/>
    <w:rsid w:val="008F503B"/>
    <w:rsid w:val="008F6217"/>
    <w:rsid w:val="009026C6"/>
    <w:rsid w:val="00907CE9"/>
    <w:rsid w:val="0091014C"/>
    <w:rsid w:val="00910529"/>
    <w:rsid w:val="0091264C"/>
    <w:rsid w:val="00913305"/>
    <w:rsid w:val="0091345F"/>
    <w:rsid w:val="00913A2F"/>
    <w:rsid w:val="009144E6"/>
    <w:rsid w:val="009152E5"/>
    <w:rsid w:val="00915A2A"/>
    <w:rsid w:val="009166A3"/>
    <w:rsid w:val="00916B87"/>
    <w:rsid w:val="00920ED3"/>
    <w:rsid w:val="00923981"/>
    <w:rsid w:val="00927F99"/>
    <w:rsid w:val="009315A5"/>
    <w:rsid w:val="00933E5F"/>
    <w:rsid w:val="00934440"/>
    <w:rsid w:val="00940A8B"/>
    <w:rsid w:val="00940C80"/>
    <w:rsid w:val="0094370C"/>
    <w:rsid w:val="0094643C"/>
    <w:rsid w:val="00946F85"/>
    <w:rsid w:val="009470E2"/>
    <w:rsid w:val="00947BF3"/>
    <w:rsid w:val="009551E0"/>
    <w:rsid w:val="009554A4"/>
    <w:rsid w:val="00957525"/>
    <w:rsid w:val="00960B2E"/>
    <w:rsid w:val="00960F9B"/>
    <w:rsid w:val="00962265"/>
    <w:rsid w:val="00962BED"/>
    <w:rsid w:val="009649A9"/>
    <w:rsid w:val="00965AFD"/>
    <w:rsid w:val="00966B85"/>
    <w:rsid w:val="009726A4"/>
    <w:rsid w:val="00976E26"/>
    <w:rsid w:val="009773F0"/>
    <w:rsid w:val="00977B5B"/>
    <w:rsid w:val="009814F7"/>
    <w:rsid w:val="009844FB"/>
    <w:rsid w:val="009854AB"/>
    <w:rsid w:val="0099161B"/>
    <w:rsid w:val="0099207E"/>
    <w:rsid w:val="00992552"/>
    <w:rsid w:val="0099619E"/>
    <w:rsid w:val="00997E56"/>
    <w:rsid w:val="009A0909"/>
    <w:rsid w:val="009A1B5C"/>
    <w:rsid w:val="009A4FF1"/>
    <w:rsid w:val="009A50B4"/>
    <w:rsid w:val="009A6A25"/>
    <w:rsid w:val="009A7328"/>
    <w:rsid w:val="009A7E28"/>
    <w:rsid w:val="009C0552"/>
    <w:rsid w:val="009D0AAD"/>
    <w:rsid w:val="009D540E"/>
    <w:rsid w:val="009D62E4"/>
    <w:rsid w:val="009D7E6D"/>
    <w:rsid w:val="009E040A"/>
    <w:rsid w:val="009E46AB"/>
    <w:rsid w:val="009E5B76"/>
    <w:rsid w:val="009F150A"/>
    <w:rsid w:val="009F224C"/>
    <w:rsid w:val="00A01A10"/>
    <w:rsid w:val="00A02ABC"/>
    <w:rsid w:val="00A036CE"/>
    <w:rsid w:val="00A03D1B"/>
    <w:rsid w:val="00A04D82"/>
    <w:rsid w:val="00A06874"/>
    <w:rsid w:val="00A06C4F"/>
    <w:rsid w:val="00A1015F"/>
    <w:rsid w:val="00A1264E"/>
    <w:rsid w:val="00A13479"/>
    <w:rsid w:val="00A13914"/>
    <w:rsid w:val="00A15048"/>
    <w:rsid w:val="00A21682"/>
    <w:rsid w:val="00A22C33"/>
    <w:rsid w:val="00A2422C"/>
    <w:rsid w:val="00A2774E"/>
    <w:rsid w:val="00A335ED"/>
    <w:rsid w:val="00A33BCE"/>
    <w:rsid w:val="00A348FD"/>
    <w:rsid w:val="00A37FCE"/>
    <w:rsid w:val="00A43199"/>
    <w:rsid w:val="00A435F8"/>
    <w:rsid w:val="00A5068B"/>
    <w:rsid w:val="00A5257E"/>
    <w:rsid w:val="00A52ED0"/>
    <w:rsid w:val="00A571C9"/>
    <w:rsid w:val="00A622CE"/>
    <w:rsid w:val="00A63429"/>
    <w:rsid w:val="00A63841"/>
    <w:rsid w:val="00A63F09"/>
    <w:rsid w:val="00A64419"/>
    <w:rsid w:val="00A64B30"/>
    <w:rsid w:val="00A66A7C"/>
    <w:rsid w:val="00A75475"/>
    <w:rsid w:val="00A75F3D"/>
    <w:rsid w:val="00A76415"/>
    <w:rsid w:val="00A773BC"/>
    <w:rsid w:val="00A80CB2"/>
    <w:rsid w:val="00A81D87"/>
    <w:rsid w:val="00A83DFC"/>
    <w:rsid w:val="00A85E4E"/>
    <w:rsid w:val="00A86E4D"/>
    <w:rsid w:val="00A87237"/>
    <w:rsid w:val="00A922CE"/>
    <w:rsid w:val="00AA0547"/>
    <w:rsid w:val="00AB1032"/>
    <w:rsid w:val="00AB2426"/>
    <w:rsid w:val="00AB3D25"/>
    <w:rsid w:val="00AB5AE9"/>
    <w:rsid w:val="00AB5C8D"/>
    <w:rsid w:val="00AB609E"/>
    <w:rsid w:val="00AB75F9"/>
    <w:rsid w:val="00AB7A1D"/>
    <w:rsid w:val="00AC1E56"/>
    <w:rsid w:val="00AC2CF1"/>
    <w:rsid w:val="00AC6829"/>
    <w:rsid w:val="00AC6BC4"/>
    <w:rsid w:val="00AC6F94"/>
    <w:rsid w:val="00AD06D2"/>
    <w:rsid w:val="00AD1E0D"/>
    <w:rsid w:val="00AD4394"/>
    <w:rsid w:val="00AD5A08"/>
    <w:rsid w:val="00AE1477"/>
    <w:rsid w:val="00AE536B"/>
    <w:rsid w:val="00AE5AA4"/>
    <w:rsid w:val="00AF4869"/>
    <w:rsid w:val="00AF5C6A"/>
    <w:rsid w:val="00AF6D20"/>
    <w:rsid w:val="00B020F3"/>
    <w:rsid w:val="00B11616"/>
    <w:rsid w:val="00B11EC0"/>
    <w:rsid w:val="00B15D71"/>
    <w:rsid w:val="00B16350"/>
    <w:rsid w:val="00B16B1B"/>
    <w:rsid w:val="00B21CB4"/>
    <w:rsid w:val="00B2297F"/>
    <w:rsid w:val="00B23314"/>
    <w:rsid w:val="00B25B82"/>
    <w:rsid w:val="00B27421"/>
    <w:rsid w:val="00B32470"/>
    <w:rsid w:val="00B4105D"/>
    <w:rsid w:val="00B421F6"/>
    <w:rsid w:val="00B51AC8"/>
    <w:rsid w:val="00B52842"/>
    <w:rsid w:val="00B52A49"/>
    <w:rsid w:val="00B53D6E"/>
    <w:rsid w:val="00B559BC"/>
    <w:rsid w:val="00B55B76"/>
    <w:rsid w:val="00B568EA"/>
    <w:rsid w:val="00B57CC2"/>
    <w:rsid w:val="00B7480E"/>
    <w:rsid w:val="00B82B8D"/>
    <w:rsid w:val="00B83DB3"/>
    <w:rsid w:val="00B90ADC"/>
    <w:rsid w:val="00B95FAE"/>
    <w:rsid w:val="00BA08C3"/>
    <w:rsid w:val="00BA1A4B"/>
    <w:rsid w:val="00BA484D"/>
    <w:rsid w:val="00BA4A2D"/>
    <w:rsid w:val="00BB0913"/>
    <w:rsid w:val="00BB324F"/>
    <w:rsid w:val="00BB6B3E"/>
    <w:rsid w:val="00BC02B4"/>
    <w:rsid w:val="00BC0B42"/>
    <w:rsid w:val="00BC198A"/>
    <w:rsid w:val="00BC37A2"/>
    <w:rsid w:val="00BC7A29"/>
    <w:rsid w:val="00BD3827"/>
    <w:rsid w:val="00BD467A"/>
    <w:rsid w:val="00BD4996"/>
    <w:rsid w:val="00BD7B63"/>
    <w:rsid w:val="00BE0D4F"/>
    <w:rsid w:val="00BE1FDE"/>
    <w:rsid w:val="00BE28F0"/>
    <w:rsid w:val="00BE51AA"/>
    <w:rsid w:val="00BE6FF3"/>
    <w:rsid w:val="00BF03E3"/>
    <w:rsid w:val="00BF1EBB"/>
    <w:rsid w:val="00BF291D"/>
    <w:rsid w:val="00BF3351"/>
    <w:rsid w:val="00BF3EDC"/>
    <w:rsid w:val="00BF4DE3"/>
    <w:rsid w:val="00BF6614"/>
    <w:rsid w:val="00C00A5C"/>
    <w:rsid w:val="00C040CD"/>
    <w:rsid w:val="00C129FF"/>
    <w:rsid w:val="00C225A7"/>
    <w:rsid w:val="00C31EB2"/>
    <w:rsid w:val="00C32C5C"/>
    <w:rsid w:val="00C35270"/>
    <w:rsid w:val="00C35A92"/>
    <w:rsid w:val="00C35F30"/>
    <w:rsid w:val="00C4138F"/>
    <w:rsid w:val="00C42158"/>
    <w:rsid w:val="00C422A9"/>
    <w:rsid w:val="00C436FE"/>
    <w:rsid w:val="00C43CB9"/>
    <w:rsid w:val="00C511C6"/>
    <w:rsid w:val="00C51482"/>
    <w:rsid w:val="00C51553"/>
    <w:rsid w:val="00C51B38"/>
    <w:rsid w:val="00C53807"/>
    <w:rsid w:val="00C55833"/>
    <w:rsid w:val="00C57E05"/>
    <w:rsid w:val="00C61362"/>
    <w:rsid w:val="00C64BE1"/>
    <w:rsid w:val="00C66F2D"/>
    <w:rsid w:val="00C71B35"/>
    <w:rsid w:val="00C72350"/>
    <w:rsid w:val="00C7281A"/>
    <w:rsid w:val="00C73C1A"/>
    <w:rsid w:val="00C76162"/>
    <w:rsid w:val="00C8084F"/>
    <w:rsid w:val="00C8089C"/>
    <w:rsid w:val="00C83F00"/>
    <w:rsid w:val="00C8750B"/>
    <w:rsid w:val="00C91BB5"/>
    <w:rsid w:val="00C949B3"/>
    <w:rsid w:val="00C95412"/>
    <w:rsid w:val="00C961DC"/>
    <w:rsid w:val="00C9699F"/>
    <w:rsid w:val="00C9749E"/>
    <w:rsid w:val="00C97DDC"/>
    <w:rsid w:val="00CA0452"/>
    <w:rsid w:val="00CA07B1"/>
    <w:rsid w:val="00CA0B71"/>
    <w:rsid w:val="00CA5744"/>
    <w:rsid w:val="00CA7CFE"/>
    <w:rsid w:val="00CB00BC"/>
    <w:rsid w:val="00CB043B"/>
    <w:rsid w:val="00CB1333"/>
    <w:rsid w:val="00CB15E5"/>
    <w:rsid w:val="00CB371A"/>
    <w:rsid w:val="00CB7FC9"/>
    <w:rsid w:val="00CC0F27"/>
    <w:rsid w:val="00CC17B8"/>
    <w:rsid w:val="00CD064E"/>
    <w:rsid w:val="00CD0B95"/>
    <w:rsid w:val="00CD31D8"/>
    <w:rsid w:val="00CD354D"/>
    <w:rsid w:val="00CD39ED"/>
    <w:rsid w:val="00CD3D92"/>
    <w:rsid w:val="00CD5A78"/>
    <w:rsid w:val="00CD6C3A"/>
    <w:rsid w:val="00CE0B54"/>
    <w:rsid w:val="00CF13A5"/>
    <w:rsid w:val="00CF6976"/>
    <w:rsid w:val="00D003EA"/>
    <w:rsid w:val="00D0445F"/>
    <w:rsid w:val="00D053D9"/>
    <w:rsid w:val="00D06D9E"/>
    <w:rsid w:val="00D07796"/>
    <w:rsid w:val="00D1138F"/>
    <w:rsid w:val="00D13919"/>
    <w:rsid w:val="00D15C43"/>
    <w:rsid w:val="00D21114"/>
    <w:rsid w:val="00D2138D"/>
    <w:rsid w:val="00D21B79"/>
    <w:rsid w:val="00D22ED4"/>
    <w:rsid w:val="00D26233"/>
    <w:rsid w:val="00D268FB"/>
    <w:rsid w:val="00D3112C"/>
    <w:rsid w:val="00D339C5"/>
    <w:rsid w:val="00D3488B"/>
    <w:rsid w:val="00D37384"/>
    <w:rsid w:val="00D37510"/>
    <w:rsid w:val="00D4188C"/>
    <w:rsid w:val="00D50533"/>
    <w:rsid w:val="00D547AD"/>
    <w:rsid w:val="00D55426"/>
    <w:rsid w:val="00D5701A"/>
    <w:rsid w:val="00D5729A"/>
    <w:rsid w:val="00D6146D"/>
    <w:rsid w:val="00D61AC8"/>
    <w:rsid w:val="00D627FD"/>
    <w:rsid w:val="00D628A4"/>
    <w:rsid w:val="00D631FB"/>
    <w:rsid w:val="00D641BB"/>
    <w:rsid w:val="00D64C2E"/>
    <w:rsid w:val="00D65715"/>
    <w:rsid w:val="00D66D38"/>
    <w:rsid w:val="00D67143"/>
    <w:rsid w:val="00D70790"/>
    <w:rsid w:val="00D70D0E"/>
    <w:rsid w:val="00D7526E"/>
    <w:rsid w:val="00D76691"/>
    <w:rsid w:val="00D76CDF"/>
    <w:rsid w:val="00D80E1B"/>
    <w:rsid w:val="00D81B96"/>
    <w:rsid w:val="00D86647"/>
    <w:rsid w:val="00D87845"/>
    <w:rsid w:val="00D9155B"/>
    <w:rsid w:val="00D93EA3"/>
    <w:rsid w:val="00D950FE"/>
    <w:rsid w:val="00D9518B"/>
    <w:rsid w:val="00D9674B"/>
    <w:rsid w:val="00DA278A"/>
    <w:rsid w:val="00DA337A"/>
    <w:rsid w:val="00DA533A"/>
    <w:rsid w:val="00DA5380"/>
    <w:rsid w:val="00DB16D6"/>
    <w:rsid w:val="00DB2E9D"/>
    <w:rsid w:val="00DB4EEC"/>
    <w:rsid w:val="00DB796F"/>
    <w:rsid w:val="00DC3055"/>
    <w:rsid w:val="00DC7089"/>
    <w:rsid w:val="00DD38FC"/>
    <w:rsid w:val="00DD3C9C"/>
    <w:rsid w:val="00DE1FBC"/>
    <w:rsid w:val="00DE3476"/>
    <w:rsid w:val="00DE51A9"/>
    <w:rsid w:val="00DF1DED"/>
    <w:rsid w:val="00DF25A3"/>
    <w:rsid w:val="00DF260B"/>
    <w:rsid w:val="00DF39FC"/>
    <w:rsid w:val="00DF606B"/>
    <w:rsid w:val="00DF710B"/>
    <w:rsid w:val="00DF7C02"/>
    <w:rsid w:val="00E00D40"/>
    <w:rsid w:val="00E0291F"/>
    <w:rsid w:val="00E07650"/>
    <w:rsid w:val="00E1118F"/>
    <w:rsid w:val="00E1319E"/>
    <w:rsid w:val="00E14B8F"/>
    <w:rsid w:val="00E16C12"/>
    <w:rsid w:val="00E170E5"/>
    <w:rsid w:val="00E2186B"/>
    <w:rsid w:val="00E34EB7"/>
    <w:rsid w:val="00E350BE"/>
    <w:rsid w:val="00E354B3"/>
    <w:rsid w:val="00E354E2"/>
    <w:rsid w:val="00E35CC5"/>
    <w:rsid w:val="00E36028"/>
    <w:rsid w:val="00E40F8C"/>
    <w:rsid w:val="00E41B22"/>
    <w:rsid w:val="00E42680"/>
    <w:rsid w:val="00E4333B"/>
    <w:rsid w:val="00E43B48"/>
    <w:rsid w:val="00E51251"/>
    <w:rsid w:val="00E525F9"/>
    <w:rsid w:val="00E52733"/>
    <w:rsid w:val="00E53257"/>
    <w:rsid w:val="00E60E76"/>
    <w:rsid w:val="00E620F2"/>
    <w:rsid w:val="00E628C1"/>
    <w:rsid w:val="00E6771B"/>
    <w:rsid w:val="00E76B7B"/>
    <w:rsid w:val="00E76C36"/>
    <w:rsid w:val="00E80663"/>
    <w:rsid w:val="00E806A7"/>
    <w:rsid w:val="00E845AC"/>
    <w:rsid w:val="00E86416"/>
    <w:rsid w:val="00E87E19"/>
    <w:rsid w:val="00E90F2E"/>
    <w:rsid w:val="00E9101A"/>
    <w:rsid w:val="00E954F9"/>
    <w:rsid w:val="00E9563B"/>
    <w:rsid w:val="00E95FC7"/>
    <w:rsid w:val="00E9755C"/>
    <w:rsid w:val="00EA207D"/>
    <w:rsid w:val="00EA3964"/>
    <w:rsid w:val="00EA55C8"/>
    <w:rsid w:val="00EB05DE"/>
    <w:rsid w:val="00EB7B73"/>
    <w:rsid w:val="00EC7F29"/>
    <w:rsid w:val="00ED2F7D"/>
    <w:rsid w:val="00ED33B6"/>
    <w:rsid w:val="00ED54AC"/>
    <w:rsid w:val="00ED6497"/>
    <w:rsid w:val="00EE27D3"/>
    <w:rsid w:val="00EE41A3"/>
    <w:rsid w:val="00EE5B98"/>
    <w:rsid w:val="00EE734A"/>
    <w:rsid w:val="00EF01AF"/>
    <w:rsid w:val="00EF3726"/>
    <w:rsid w:val="00F00318"/>
    <w:rsid w:val="00F02B70"/>
    <w:rsid w:val="00F053EB"/>
    <w:rsid w:val="00F06201"/>
    <w:rsid w:val="00F07EF3"/>
    <w:rsid w:val="00F103BD"/>
    <w:rsid w:val="00F13ED2"/>
    <w:rsid w:val="00F205F1"/>
    <w:rsid w:val="00F21B48"/>
    <w:rsid w:val="00F26A7D"/>
    <w:rsid w:val="00F31522"/>
    <w:rsid w:val="00F3628E"/>
    <w:rsid w:val="00F41836"/>
    <w:rsid w:val="00F41E02"/>
    <w:rsid w:val="00F45EBB"/>
    <w:rsid w:val="00F46550"/>
    <w:rsid w:val="00F47132"/>
    <w:rsid w:val="00F50119"/>
    <w:rsid w:val="00F515F5"/>
    <w:rsid w:val="00F51E9F"/>
    <w:rsid w:val="00F5779C"/>
    <w:rsid w:val="00F604B4"/>
    <w:rsid w:val="00F6371F"/>
    <w:rsid w:val="00F64AE0"/>
    <w:rsid w:val="00F71122"/>
    <w:rsid w:val="00F82FAD"/>
    <w:rsid w:val="00F85E9E"/>
    <w:rsid w:val="00F86C8F"/>
    <w:rsid w:val="00F90391"/>
    <w:rsid w:val="00F926A7"/>
    <w:rsid w:val="00F92A87"/>
    <w:rsid w:val="00F94CCC"/>
    <w:rsid w:val="00F9507C"/>
    <w:rsid w:val="00F96E71"/>
    <w:rsid w:val="00F972EB"/>
    <w:rsid w:val="00FA2958"/>
    <w:rsid w:val="00FA2C2D"/>
    <w:rsid w:val="00FA3039"/>
    <w:rsid w:val="00FA3AFA"/>
    <w:rsid w:val="00FA7E11"/>
    <w:rsid w:val="00FB297D"/>
    <w:rsid w:val="00FB4B34"/>
    <w:rsid w:val="00FB6EAD"/>
    <w:rsid w:val="00FC34F3"/>
    <w:rsid w:val="00FC381E"/>
    <w:rsid w:val="00FD3827"/>
    <w:rsid w:val="00FD551B"/>
    <w:rsid w:val="00FD5CC3"/>
    <w:rsid w:val="00FE1588"/>
    <w:rsid w:val="00FE2E15"/>
    <w:rsid w:val="00FE3F9D"/>
    <w:rsid w:val="00FE6077"/>
    <w:rsid w:val="00FE62F4"/>
    <w:rsid w:val="00FE690C"/>
    <w:rsid w:val="00FE6E9F"/>
    <w:rsid w:val="00FF00C3"/>
    <w:rsid w:val="00FF342D"/>
    <w:rsid w:val="00FF4D5A"/>
    <w:rsid w:val="00FF6B50"/>
    <w:rsid w:val="00FF7D5F"/>
    <w:rsid w:val="0189B90E"/>
    <w:rsid w:val="01E88516"/>
    <w:rsid w:val="02B71FD3"/>
    <w:rsid w:val="0335E07C"/>
    <w:rsid w:val="03F6C3A6"/>
    <w:rsid w:val="0476E164"/>
    <w:rsid w:val="04D136BE"/>
    <w:rsid w:val="058339CD"/>
    <w:rsid w:val="05929407"/>
    <w:rsid w:val="05F13F38"/>
    <w:rsid w:val="06EA7430"/>
    <w:rsid w:val="073E0777"/>
    <w:rsid w:val="07458CFB"/>
    <w:rsid w:val="07896AA3"/>
    <w:rsid w:val="085FBCA9"/>
    <w:rsid w:val="0860E062"/>
    <w:rsid w:val="08B133AA"/>
    <w:rsid w:val="09F23D8E"/>
    <w:rsid w:val="09F43D14"/>
    <w:rsid w:val="0A126FE8"/>
    <w:rsid w:val="0BBDE553"/>
    <w:rsid w:val="0C01D58B"/>
    <w:rsid w:val="0D2F47E8"/>
    <w:rsid w:val="0D77DA34"/>
    <w:rsid w:val="0D890CF9"/>
    <w:rsid w:val="0D8E2BDE"/>
    <w:rsid w:val="0F7B2450"/>
    <w:rsid w:val="1037C92B"/>
    <w:rsid w:val="1116E39E"/>
    <w:rsid w:val="12547CE4"/>
    <w:rsid w:val="13110915"/>
    <w:rsid w:val="13BC9E64"/>
    <w:rsid w:val="160343BC"/>
    <w:rsid w:val="171081C8"/>
    <w:rsid w:val="17B27C8B"/>
    <w:rsid w:val="17B2B083"/>
    <w:rsid w:val="1B8D6D6E"/>
    <w:rsid w:val="1C036062"/>
    <w:rsid w:val="1C4298F7"/>
    <w:rsid w:val="1CD85A3F"/>
    <w:rsid w:val="1D9F30C3"/>
    <w:rsid w:val="1E1BA592"/>
    <w:rsid w:val="1E4584B9"/>
    <w:rsid w:val="1F723E0C"/>
    <w:rsid w:val="1F787328"/>
    <w:rsid w:val="1FB8AB5E"/>
    <w:rsid w:val="202E5DAD"/>
    <w:rsid w:val="212D3846"/>
    <w:rsid w:val="21547BBF"/>
    <w:rsid w:val="21C6050E"/>
    <w:rsid w:val="22371705"/>
    <w:rsid w:val="232AB4C0"/>
    <w:rsid w:val="241A48D3"/>
    <w:rsid w:val="2427E8FB"/>
    <w:rsid w:val="2441F2D5"/>
    <w:rsid w:val="2658382C"/>
    <w:rsid w:val="26997631"/>
    <w:rsid w:val="2734D832"/>
    <w:rsid w:val="277416F8"/>
    <w:rsid w:val="289DAD69"/>
    <w:rsid w:val="28EC3667"/>
    <w:rsid w:val="29D92FBE"/>
    <w:rsid w:val="2A6C78F4"/>
    <w:rsid w:val="2AA1CA7B"/>
    <w:rsid w:val="2C084955"/>
    <w:rsid w:val="2D8191FA"/>
    <w:rsid w:val="2E34AF5C"/>
    <w:rsid w:val="2F961FFA"/>
    <w:rsid w:val="30363075"/>
    <w:rsid w:val="31215377"/>
    <w:rsid w:val="315C232E"/>
    <w:rsid w:val="31728D0F"/>
    <w:rsid w:val="31FB5BAB"/>
    <w:rsid w:val="32A4E507"/>
    <w:rsid w:val="32E43134"/>
    <w:rsid w:val="34D93301"/>
    <w:rsid w:val="34E6084A"/>
    <w:rsid w:val="358CA7E6"/>
    <w:rsid w:val="35DB9A91"/>
    <w:rsid w:val="374AFBFC"/>
    <w:rsid w:val="37885EDC"/>
    <w:rsid w:val="383EC987"/>
    <w:rsid w:val="38C3DB82"/>
    <w:rsid w:val="392A945C"/>
    <w:rsid w:val="39C3388E"/>
    <w:rsid w:val="3A052A02"/>
    <w:rsid w:val="3B0FDA3B"/>
    <w:rsid w:val="3BE3B36F"/>
    <w:rsid w:val="3C6E5A73"/>
    <w:rsid w:val="3CF11A2F"/>
    <w:rsid w:val="3D3ADB93"/>
    <w:rsid w:val="3E0C3EED"/>
    <w:rsid w:val="3E31C587"/>
    <w:rsid w:val="3E94D816"/>
    <w:rsid w:val="3F044769"/>
    <w:rsid w:val="3F69EE99"/>
    <w:rsid w:val="41DAC5AD"/>
    <w:rsid w:val="431B7057"/>
    <w:rsid w:val="46A59A64"/>
    <w:rsid w:val="46CF31D2"/>
    <w:rsid w:val="4705C593"/>
    <w:rsid w:val="481932A0"/>
    <w:rsid w:val="4833DF90"/>
    <w:rsid w:val="4905E1AB"/>
    <w:rsid w:val="4A932E6E"/>
    <w:rsid w:val="4B101C66"/>
    <w:rsid w:val="4BE383BE"/>
    <w:rsid w:val="4BEF13F6"/>
    <w:rsid w:val="4C1EEDE6"/>
    <w:rsid w:val="4CF60322"/>
    <w:rsid w:val="4D0F2B7F"/>
    <w:rsid w:val="4D2B45C5"/>
    <w:rsid w:val="4DF59691"/>
    <w:rsid w:val="4EA1FC69"/>
    <w:rsid w:val="4EAAFBE0"/>
    <w:rsid w:val="4EE2517A"/>
    <w:rsid w:val="4F6F678E"/>
    <w:rsid w:val="509A6A75"/>
    <w:rsid w:val="52D1D02B"/>
    <w:rsid w:val="536544A6"/>
    <w:rsid w:val="53982F23"/>
    <w:rsid w:val="53A36BEC"/>
    <w:rsid w:val="546DA08C"/>
    <w:rsid w:val="54E21CEB"/>
    <w:rsid w:val="55163EE1"/>
    <w:rsid w:val="552975CD"/>
    <w:rsid w:val="55857AEE"/>
    <w:rsid w:val="5683D386"/>
    <w:rsid w:val="56D9DBE5"/>
    <w:rsid w:val="57C45B9D"/>
    <w:rsid w:val="594111AF"/>
    <w:rsid w:val="599A80CE"/>
    <w:rsid w:val="599BD6FC"/>
    <w:rsid w:val="59B52A9E"/>
    <w:rsid w:val="5ACD98E6"/>
    <w:rsid w:val="5B633821"/>
    <w:rsid w:val="5B66E623"/>
    <w:rsid w:val="5C6B8C3A"/>
    <w:rsid w:val="5CB427EC"/>
    <w:rsid w:val="5DDD6223"/>
    <w:rsid w:val="5E07AFF5"/>
    <w:rsid w:val="5F582258"/>
    <w:rsid w:val="5F65EC5B"/>
    <w:rsid w:val="60984C7B"/>
    <w:rsid w:val="60BFB577"/>
    <w:rsid w:val="61465B87"/>
    <w:rsid w:val="633503AF"/>
    <w:rsid w:val="639EE697"/>
    <w:rsid w:val="646D9589"/>
    <w:rsid w:val="655A5B42"/>
    <w:rsid w:val="65FCBA62"/>
    <w:rsid w:val="66A098F0"/>
    <w:rsid w:val="67A96A3F"/>
    <w:rsid w:val="6800ECEE"/>
    <w:rsid w:val="69345B24"/>
    <w:rsid w:val="69679B6F"/>
    <w:rsid w:val="6AD02B85"/>
    <w:rsid w:val="6C7A3D48"/>
    <w:rsid w:val="6CA1E1CD"/>
    <w:rsid w:val="6E8110D2"/>
    <w:rsid w:val="6EDF86D4"/>
    <w:rsid w:val="6F1E6E60"/>
    <w:rsid w:val="707E0A23"/>
    <w:rsid w:val="71FD7C5F"/>
    <w:rsid w:val="728318E6"/>
    <w:rsid w:val="73EEC612"/>
    <w:rsid w:val="743E52F4"/>
    <w:rsid w:val="745B8371"/>
    <w:rsid w:val="74BD79E8"/>
    <w:rsid w:val="75CE9BB0"/>
    <w:rsid w:val="76C4F8BB"/>
    <w:rsid w:val="773FC2C5"/>
    <w:rsid w:val="77800412"/>
    <w:rsid w:val="77AA7FAD"/>
    <w:rsid w:val="7870703D"/>
    <w:rsid w:val="79400B19"/>
    <w:rsid w:val="797C0C34"/>
    <w:rsid w:val="7A390B4F"/>
    <w:rsid w:val="7A47F3D9"/>
    <w:rsid w:val="7A4826A2"/>
    <w:rsid w:val="7DE5D98F"/>
    <w:rsid w:val="7E01CE3F"/>
    <w:rsid w:val="7ECAA927"/>
    <w:rsid w:val="7FCC19A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D5E90E"/>
  <w15:docId w15:val="{7D5EBAEC-D81E-421C-8BAE-A7457569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PMingLiU" w:hAnsi="Cambria" w:cs="Times New Roman"/>
        <w:sz w:val="22"/>
        <w:szCs w:val="22"/>
        <w:lang w:val="en-AU" w:eastAsia="zh-TW"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1B"/>
    <w:rPr>
      <w:sz w:val="24"/>
      <w:szCs w:val="24"/>
      <w:lang w:eastAsia="en-US"/>
    </w:rPr>
  </w:style>
  <w:style w:type="paragraph" w:styleId="Heading1">
    <w:name w:val="heading 1"/>
    <w:aliases w:val="RAV HEADING"/>
    <w:basedOn w:val="Normal"/>
    <w:next w:val="Normal"/>
    <w:link w:val="Heading1Char"/>
    <w:autoRedefine/>
    <w:uiPriority w:val="99"/>
    <w:qFormat/>
    <w:rsid w:val="00AB609E"/>
    <w:pPr>
      <w:keepNext/>
      <w:keepLines/>
      <w:shd w:val="clear" w:color="auto" w:fill="FFFF00"/>
      <w:outlineLvl w:val="0"/>
    </w:pPr>
    <w:rPr>
      <w:rFonts w:ascii="Franklin Gothic Book" w:hAnsi="Franklin Gothic Book"/>
      <w:b/>
      <w:bCs/>
      <w:sz w:val="28"/>
      <w:szCs w:val="28"/>
    </w:rPr>
  </w:style>
  <w:style w:type="paragraph" w:styleId="Heading2">
    <w:name w:val="heading 2"/>
    <w:basedOn w:val="Normal"/>
    <w:next w:val="Normal"/>
    <w:link w:val="Heading2Char"/>
    <w:uiPriority w:val="99"/>
    <w:qFormat/>
    <w:rsid w:val="00976E26"/>
    <w:pPr>
      <w:keepNext/>
      <w:keepLines/>
      <w:spacing w:line="276" w:lineRule="auto"/>
      <w:outlineLvl w:val="1"/>
    </w:pPr>
    <w:rPr>
      <w:rFonts w:ascii="Franklin Gothic Book" w:eastAsia="Franklin Gothic Book" w:hAnsi="Franklin Gothic Book" w:cs="Franklin Gothic Book"/>
      <w:b/>
      <w:bCs/>
      <w:u w:val="single"/>
    </w:rPr>
  </w:style>
  <w:style w:type="paragraph" w:styleId="Heading3">
    <w:name w:val="heading 3"/>
    <w:basedOn w:val="Normal"/>
    <w:next w:val="Normal"/>
    <w:link w:val="Heading3Char"/>
    <w:uiPriority w:val="99"/>
    <w:qFormat/>
    <w:rsid w:val="00FA2C2D"/>
    <w:pPr>
      <w:keepNext/>
      <w:keepLines/>
      <w:spacing w:before="20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AV HEADING Char"/>
    <w:basedOn w:val="DefaultParagraphFont"/>
    <w:link w:val="Heading1"/>
    <w:uiPriority w:val="99"/>
    <w:locked/>
    <w:rsid w:val="00AB609E"/>
    <w:rPr>
      <w:rFonts w:ascii="Franklin Gothic Book" w:hAnsi="Franklin Gothic Book"/>
      <w:b/>
      <w:bCs/>
      <w:sz w:val="28"/>
      <w:szCs w:val="28"/>
      <w:shd w:val="clear" w:color="auto" w:fill="FFFF00"/>
      <w:lang w:val="en-US" w:eastAsia="en-US"/>
    </w:rPr>
  </w:style>
  <w:style w:type="character" w:customStyle="1" w:styleId="Heading2Char">
    <w:name w:val="Heading 2 Char"/>
    <w:basedOn w:val="DefaultParagraphFont"/>
    <w:link w:val="Heading2"/>
    <w:uiPriority w:val="99"/>
    <w:locked/>
    <w:rsid w:val="00976E26"/>
    <w:rPr>
      <w:rFonts w:ascii="Franklin Gothic Book" w:eastAsia="Franklin Gothic Book" w:hAnsi="Franklin Gothic Book" w:cs="Franklin Gothic Book"/>
      <w:b/>
      <w:bCs/>
      <w:sz w:val="24"/>
      <w:szCs w:val="24"/>
      <w:u w:val="single"/>
      <w:lang w:val="en-US" w:eastAsia="en-US"/>
    </w:rPr>
  </w:style>
  <w:style w:type="character" w:customStyle="1" w:styleId="Heading3Char">
    <w:name w:val="Heading 3 Char"/>
    <w:basedOn w:val="DefaultParagraphFont"/>
    <w:link w:val="Heading3"/>
    <w:uiPriority w:val="99"/>
    <w:locked/>
    <w:rsid w:val="00FA2C2D"/>
    <w:rPr>
      <w:rFonts w:ascii="Calibri" w:eastAsia="PMingLiU" w:hAnsi="Calibri" w:cs="Times New Roman"/>
      <w:b/>
      <w:bCs/>
      <w:color w:val="4F81BD"/>
    </w:rPr>
  </w:style>
  <w:style w:type="paragraph" w:styleId="BalloonText">
    <w:name w:val="Balloon Text"/>
    <w:basedOn w:val="Normal"/>
    <w:link w:val="BalloonTextChar"/>
    <w:uiPriority w:val="99"/>
    <w:semiHidden/>
    <w:rsid w:val="005E1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E131F"/>
    <w:rPr>
      <w:rFonts w:ascii="Lucida Grande" w:hAnsi="Lucida Grande" w:cs="Lucida Grande"/>
      <w:sz w:val="18"/>
      <w:szCs w:val="18"/>
    </w:rPr>
  </w:style>
  <w:style w:type="paragraph" w:styleId="NoSpacing">
    <w:name w:val="No Spacing"/>
    <w:uiPriority w:val="99"/>
    <w:qFormat/>
    <w:rsid w:val="00846C00"/>
    <w:rPr>
      <w:sz w:val="24"/>
      <w:szCs w:val="24"/>
      <w:lang w:val="en-US" w:eastAsia="en-US"/>
    </w:rPr>
  </w:style>
  <w:style w:type="paragraph" w:styleId="ListParagraph">
    <w:name w:val="List Paragraph"/>
    <w:aliases w:val="DdeM List Paragraph,Bullet Point List"/>
    <w:basedOn w:val="Normal"/>
    <w:link w:val="ListParagraphChar"/>
    <w:uiPriority w:val="99"/>
    <w:qFormat/>
    <w:rsid w:val="004A2736"/>
    <w:pPr>
      <w:ind w:left="720"/>
      <w:contextualSpacing/>
    </w:pPr>
  </w:style>
  <w:style w:type="character" w:styleId="Hyperlink">
    <w:name w:val="Hyperlink"/>
    <w:basedOn w:val="DefaultParagraphFont"/>
    <w:uiPriority w:val="99"/>
    <w:rsid w:val="00BF03E3"/>
    <w:rPr>
      <w:rFonts w:cs="Times New Roman"/>
      <w:color w:val="0000FF"/>
      <w:u w:val="single"/>
    </w:rPr>
  </w:style>
  <w:style w:type="paragraph" w:styleId="Header">
    <w:name w:val="header"/>
    <w:basedOn w:val="Normal"/>
    <w:link w:val="HeaderChar"/>
    <w:uiPriority w:val="99"/>
    <w:rsid w:val="00A63F09"/>
    <w:pPr>
      <w:tabs>
        <w:tab w:val="center" w:pos="4513"/>
        <w:tab w:val="right" w:pos="9026"/>
      </w:tabs>
    </w:pPr>
  </w:style>
  <w:style w:type="character" w:customStyle="1" w:styleId="HeaderChar">
    <w:name w:val="Header Char"/>
    <w:basedOn w:val="DefaultParagraphFont"/>
    <w:link w:val="Header"/>
    <w:uiPriority w:val="99"/>
    <w:locked/>
    <w:rsid w:val="00A63F09"/>
    <w:rPr>
      <w:rFonts w:cs="Times New Roman"/>
    </w:rPr>
  </w:style>
  <w:style w:type="paragraph" w:styleId="Footer">
    <w:name w:val="footer"/>
    <w:basedOn w:val="Normal"/>
    <w:link w:val="FooterChar"/>
    <w:uiPriority w:val="99"/>
    <w:rsid w:val="00A63F09"/>
    <w:pPr>
      <w:tabs>
        <w:tab w:val="center" w:pos="4513"/>
        <w:tab w:val="right" w:pos="9026"/>
      </w:tabs>
    </w:pPr>
  </w:style>
  <w:style w:type="character" w:customStyle="1" w:styleId="FooterChar">
    <w:name w:val="Footer Char"/>
    <w:basedOn w:val="DefaultParagraphFont"/>
    <w:link w:val="Footer"/>
    <w:uiPriority w:val="99"/>
    <w:locked/>
    <w:rsid w:val="00A63F09"/>
    <w:rPr>
      <w:rFonts w:cs="Times New Roman"/>
    </w:rPr>
  </w:style>
  <w:style w:type="paragraph" w:styleId="TOCHeading">
    <w:name w:val="TOC Heading"/>
    <w:basedOn w:val="Heading1"/>
    <w:next w:val="Normal"/>
    <w:uiPriority w:val="99"/>
    <w:qFormat/>
    <w:rsid w:val="001C3387"/>
    <w:pPr>
      <w:spacing w:line="276" w:lineRule="auto"/>
      <w:outlineLvl w:val="9"/>
    </w:pPr>
    <w:rPr>
      <w:color w:val="365F91"/>
      <w:lang w:eastAsia="ja-JP"/>
    </w:rPr>
  </w:style>
  <w:style w:type="paragraph" w:styleId="TOC1">
    <w:name w:val="toc 1"/>
    <w:basedOn w:val="Normal"/>
    <w:next w:val="Normal"/>
    <w:autoRedefine/>
    <w:uiPriority w:val="39"/>
    <w:rsid w:val="0041413E"/>
    <w:pPr>
      <w:spacing w:after="100"/>
    </w:pPr>
  </w:style>
  <w:style w:type="paragraph" w:styleId="Subtitle">
    <w:name w:val="Subtitle"/>
    <w:aliases w:val="RAV SUBTITLE"/>
    <w:basedOn w:val="Normal"/>
    <w:next w:val="Normal"/>
    <w:link w:val="SubtitleChar"/>
    <w:uiPriority w:val="11"/>
    <w:qFormat/>
    <w:rsid w:val="00B32470"/>
    <w:pPr>
      <w:numPr>
        <w:ilvl w:val="1"/>
      </w:numPr>
    </w:pPr>
    <w:rPr>
      <w:rFonts w:ascii="Franklin Gothic Book" w:hAnsi="Franklin Gothic Book"/>
      <w:b/>
      <w:iCs/>
      <w:spacing w:val="15"/>
      <w:sz w:val="22"/>
      <w:u w:val="single"/>
    </w:rPr>
  </w:style>
  <w:style w:type="character" w:customStyle="1" w:styleId="SubtitleChar">
    <w:name w:val="Subtitle Char"/>
    <w:aliases w:val="RAV SUBTITLE Char"/>
    <w:basedOn w:val="DefaultParagraphFont"/>
    <w:link w:val="Subtitle"/>
    <w:uiPriority w:val="11"/>
    <w:locked/>
    <w:rsid w:val="00B32470"/>
    <w:rPr>
      <w:rFonts w:ascii="Franklin Gothic Book" w:eastAsia="PMingLiU" w:hAnsi="Franklin Gothic Book" w:cs="Times New Roman"/>
      <w:b/>
      <w:iCs/>
      <w:spacing w:val="15"/>
      <w:sz w:val="22"/>
      <w:u w:val="single"/>
    </w:rPr>
  </w:style>
  <w:style w:type="paragraph" w:styleId="TOC2">
    <w:name w:val="toc 2"/>
    <w:basedOn w:val="Normal"/>
    <w:next w:val="Normal"/>
    <w:autoRedefine/>
    <w:uiPriority w:val="39"/>
    <w:rsid w:val="00FA2C2D"/>
    <w:pPr>
      <w:spacing w:after="100"/>
      <w:ind w:left="240"/>
    </w:pPr>
  </w:style>
  <w:style w:type="table" w:styleId="TableGrid">
    <w:name w:val="Table Grid"/>
    <w:basedOn w:val="TableNormal"/>
    <w:uiPriority w:val="99"/>
    <w:rsid w:val="006E29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46D50"/>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046D50"/>
    <w:rPr>
      <w:rFonts w:ascii="Calibri" w:hAnsi="Calibri" w:cs="Times New Roman"/>
      <w:sz w:val="20"/>
      <w:szCs w:val="20"/>
      <w:lang w:val="en-AU"/>
    </w:rPr>
  </w:style>
  <w:style w:type="character" w:styleId="FootnoteReference">
    <w:name w:val="footnote reference"/>
    <w:basedOn w:val="DefaultParagraphFont"/>
    <w:uiPriority w:val="99"/>
    <w:semiHidden/>
    <w:rsid w:val="00046D50"/>
    <w:rPr>
      <w:rFonts w:cs="Times New Roman"/>
      <w:vertAlign w:val="superscript"/>
    </w:rPr>
  </w:style>
  <w:style w:type="paragraph" w:styleId="TOC3">
    <w:name w:val="toc 3"/>
    <w:basedOn w:val="Normal"/>
    <w:next w:val="Normal"/>
    <w:autoRedefine/>
    <w:uiPriority w:val="99"/>
    <w:semiHidden/>
    <w:rsid w:val="0073506B"/>
    <w:pPr>
      <w:spacing w:after="100" w:line="276" w:lineRule="auto"/>
      <w:ind w:left="440"/>
    </w:pPr>
    <w:rPr>
      <w:sz w:val="22"/>
      <w:szCs w:val="22"/>
      <w:lang w:eastAsia="ja-JP"/>
    </w:rPr>
  </w:style>
  <w:style w:type="character" w:styleId="CommentReference">
    <w:name w:val="annotation reference"/>
    <w:basedOn w:val="DefaultParagraphFont"/>
    <w:uiPriority w:val="99"/>
    <w:semiHidden/>
    <w:rsid w:val="00B020F3"/>
    <w:rPr>
      <w:rFonts w:cs="Times New Roman"/>
      <w:sz w:val="16"/>
      <w:szCs w:val="16"/>
    </w:rPr>
  </w:style>
  <w:style w:type="paragraph" w:styleId="CommentText">
    <w:name w:val="annotation text"/>
    <w:basedOn w:val="Normal"/>
    <w:link w:val="CommentTextChar"/>
    <w:uiPriority w:val="99"/>
    <w:semiHidden/>
    <w:rsid w:val="00B020F3"/>
    <w:rPr>
      <w:sz w:val="20"/>
      <w:szCs w:val="20"/>
    </w:rPr>
  </w:style>
  <w:style w:type="character" w:customStyle="1" w:styleId="CommentTextChar">
    <w:name w:val="Comment Text Char"/>
    <w:basedOn w:val="DefaultParagraphFont"/>
    <w:link w:val="CommentText"/>
    <w:uiPriority w:val="99"/>
    <w:semiHidden/>
    <w:locked/>
    <w:rsid w:val="00B020F3"/>
    <w:rPr>
      <w:rFonts w:cs="Times New Roman"/>
      <w:sz w:val="20"/>
      <w:szCs w:val="20"/>
    </w:rPr>
  </w:style>
  <w:style w:type="paragraph" w:styleId="CommentSubject">
    <w:name w:val="annotation subject"/>
    <w:basedOn w:val="CommentText"/>
    <w:next w:val="CommentText"/>
    <w:link w:val="CommentSubjectChar"/>
    <w:uiPriority w:val="99"/>
    <w:semiHidden/>
    <w:rsid w:val="00B020F3"/>
    <w:rPr>
      <w:b/>
      <w:bCs/>
    </w:rPr>
  </w:style>
  <w:style w:type="character" w:customStyle="1" w:styleId="CommentSubjectChar">
    <w:name w:val="Comment Subject Char"/>
    <w:basedOn w:val="CommentTextChar"/>
    <w:link w:val="CommentSubject"/>
    <w:uiPriority w:val="99"/>
    <w:semiHidden/>
    <w:locked/>
    <w:rsid w:val="00B020F3"/>
    <w:rPr>
      <w:rFonts w:cs="Times New Roman"/>
      <w:b/>
      <w:bCs/>
      <w:sz w:val="20"/>
      <w:szCs w:val="20"/>
    </w:rPr>
  </w:style>
  <w:style w:type="paragraph" w:customStyle="1" w:styleId="Default">
    <w:name w:val="Default"/>
    <w:rsid w:val="00D9518B"/>
    <w:pPr>
      <w:autoSpaceDE w:val="0"/>
      <w:autoSpaceDN w:val="0"/>
      <w:adjustRightInd w:val="0"/>
    </w:pPr>
    <w:rPr>
      <w:rFonts w:ascii="Franklin Gothic Book" w:hAnsi="Franklin Gothic Book" w:cs="Franklin Gothic Book"/>
      <w:color w:val="000000"/>
      <w:sz w:val="24"/>
      <w:szCs w:val="24"/>
    </w:rPr>
  </w:style>
  <w:style w:type="paragraph" w:styleId="PlainText">
    <w:name w:val="Plain Text"/>
    <w:basedOn w:val="Normal"/>
    <w:link w:val="PlainTextChar"/>
    <w:uiPriority w:val="99"/>
    <w:rsid w:val="00D9518B"/>
    <w:rPr>
      <w:rFonts w:ascii="Calibri" w:hAnsi="Calibri"/>
      <w:sz w:val="22"/>
      <w:szCs w:val="21"/>
    </w:rPr>
  </w:style>
  <w:style w:type="character" w:customStyle="1" w:styleId="PlainTextChar">
    <w:name w:val="Plain Text Char"/>
    <w:basedOn w:val="DefaultParagraphFont"/>
    <w:link w:val="PlainText"/>
    <w:uiPriority w:val="99"/>
    <w:locked/>
    <w:rsid w:val="00D9518B"/>
    <w:rPr>
      <w:rFonts w:ascii="Calibri" w:hAnsi="Calibri" w:cs="Times New Roman"/>
      <w:sz w:val="21"/>
      <w:szCs w:val="21"/>
      <w:lang w:val="en-AU"/>
    </w:rPr>
  </w:style>
  <w:style w:type="character" w:styleId="FollowedHyperlink">
    <w:name w:val="FollowedHyperlink"/>
    <w:basedOn w:val="DefaultParagraphFont"/>
    <w:uiPriority w:val="99"/>
    <w:semiHidden/>
    <w:rsid w:val="00D9518B"/>
    <w:rPr>
      <w:rFonts w:cs="Times New Roman"/>
      <w:color w:val="800080"/>
      <w:u w:val="single"/>
    </w:rPr>
  </w:style>
  <w:style w:type="paragraph" w:styleId="Revision">
    <w:name w:val="Revision"/>
    <w:hidden/>
    <w:uiPriority w:val="99"/>
    <w:semiHidden/>
    <w:rsid w:val="008D334F"/>
    <w:rPr>
      <w:sz w:val="24"/>
      <w:szCs w:val="24"/>
      <w:lang w:val="en-US" w:eastAsia="en-US"/>
    </w:rPr>
  </w:style>
  <w:style w:type="character" w:styleId="Strong">
    <w:name w:val="Strong"/>
    <w:basedOn w:val="DefaultParagraphFont"/>
    <w:uiPriority w:val="99"/>
    <w:qFormat/>
    <w:locked/>
    <w:rsid w:val="00292E67"/>
    <w:rPr>
      <w:rFonts w:cs="Times New Roman"/>
      <w:b/>
      <w:bCs/>
    </w:rPr>
  </w:style>
  <w:style w:type="paragraph" w:styleId="ListBullet">
    <w:name w:val="List Bullet"/>
    <w:basedOn w:val="Normal"/>
    <w:uiPriority w:val="99"/>
    <w:unhideWhenUsed/>
    <w:rsid w:val="00A81D87"/>
    <w:pPr>
      <w:numPr>
        <w:numId w:val="20"/>
      </w:numPr>
      <w:spacing w:after="200" w:line="288" w:lineRule="auto"/>
      <w:contextualSpacing/>
    </w:pPr>
    <w:rPr>
      <w:rFonts w:asciiTheme="minorHAnsi" w:eastAsiaTheme="minorEastAsia" w:hAnsiTheme="minorHAnsi" w:cstheme="minorBidi"/>
      <w:iCs/>
      <w:sz w:val="22"/>
      <w:szCs w:val="21"/>
    </w:rPr>
  </w:style>
  <w:style w:type="paragraph" w:styleId="NormalWeb">
    <w:name w:val="Normal (Web)"/>
    <w:basedOn w:val="Normal"/>
    <w:uiPriority w:val="99"/>
    <w:unhideWhenUsed/>
    <w:rsid w:val="00692879"/>
    <w:pPr>
      <w:spacing w:before="100" w:beforeAutospacing="1" w:after="100" w:afterAutospacing="1"/>
    </w:pPr>
    <w:rPr>
      <w:rFonts w:ascii="Times New Roman" w:eastAsia="Times New Roman" w:hAnsi="Times New Roman"/>
      <w:lang w:eastAsia="en-AU"/>
    </w:rPr>
  </w:style>
  <w:style w:type="character" w:customStyle="1" w:styleId="apple-converted-space">
    <w:name w:val="apple-converted-space"/>
    <w:basedOn w:val="DefaultParagraphFont"/>
    <w:rsid w:val="00692879"/>
  </w:style>
  <w:style w:type="character" w:customStyle="1" w:styleId="ListParagraphChar">
    <w:name w:val="List Paragraph Char"/>
    <w:aliases w:val="DdeM List Paragraph Char,Bullet Point List Char"/>
    <w:link w:val="ListParagraph"/>
    <w:uiPriority w:val="34"/>
    <w:locked/>
    <w:rsid w:val="00DF606B"/>
    <w:rPr>
      <w:sz w:val="24"/>
      <w:szCs w:val="24"/>
      <w:lang w:val="en-US" w:eastAsia="en-US"/>
    </w:rPr>
  </w:style>
  <w:style w:type="paragraph" w:customStyle="1" w:styleId="BodyA">
    <w:name w:val="Body A"/>
    <w:rsid w:val="00F103BD"/>
    <w:pPr>
      <w:pBdr>
        <w:top w:val="nil"/>
        <w:left w:val="nil"/>
        <w:bottom w:val="nil"/>
        <w:right w:val="nil"/>
        <w:between w:val="nil"/>
        <w:bar w:val="nil"/>
      </w:pBdr>
      <w:spacing w:after="120"/>
    </w:pPr>
    <w:rPr>
      <w:rFonts w:ascii="Calibri" w:eastAsia="Calibri" w:hAnsi="Calibri" w:cs="Calibri"/>
      <w:color w:val="000000"/>
      <w:sz w:val="28"/>
      <w:szCs w:val="28"/>
      <w:u w:color="000000"/>
      <w:bdr w:val="nil"/>
      <w:lang w:eastAsia="en-AU"/>
    </w:rPr>
  </w:style>
  <w:style w:type="character" w:styleId="UnresolvedMention">
    <w:name w:val="Unresolved Mention"/>
    <w:basedOn w:val="DefaultParagraphFont"/>
    <w:uiPriority w:val="99"/>
    <w:semiHidden/>
    <w:unhideWhenUsed/>
    <w:rsid w:val="00151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0401">
      <w:bodyDiv w:val="1"/>
      <w:marLeft w:val="0"/>
      <w:marRight w:val="0"/>
      <w:marTop w:val="0"/>
      <w:marBottom w:val="0"/>
      <w:divBdr>
        <w:top w:val="none" w:sz="0" w:space="0" w:color="auto"/>
        <w:left w:val="none" w:sz="0" w:space="0" w:color="auto"/>
        <w:bottom w:val="none" w:sz="0" w:space="0" w:color="auto"/>
        <w:right w:val="none" w:sz="0" w:space="0" w:color="auto"/>
      </w:divBdr>
    </w:div>
    <w:div w:id="819661562">
      <w:bodyDiv w:val="1"/>
      <w:marLeft w:val="0"/>
      <w:marRight w:val="0"/>
      <w:marTop w:val="0"/>
      <w:marBottom w:val="0"/>
      <w:divBdr>
        <w:top w:val="none" w:sz="0" w:space="0" w:color="auto"/>
        <w:left w:val="none" w:sz="0" w:space="0" w:color="auto"/>
        <w:bottom w:val="none" w:sz="0" w:space="0" w:color="auto"/>
        <w:right w:val="none" w:sz="0" w:space="0" w:color="auto"/>
      </w:divBdr>
    </w:div>
    <w:div w:id="1333023442">
      <w:bodyDiv w:val="1"/>
      <w:marLeft w:val="0"/>
      <w:marRight w:val="0"/>
      <w:marTop w:val="0"/>
      <w:marBottom w:val="0"/>
      <w:divBdr>
        <w:top w:val="none" w:sz="0" w:space="0" w:color="auto"/>
        <w:left w:val="none" w:sz="0" w:space="0" w:color="auto"/>
        <w:bottom w:val="none" w:sz="0" w:space="0" w:color="auto"/>
        <w:right w:val="none" w:sz="0" w:space="0" w:color="auto"/>
      </w:divBdr>
    </w:div>
    <w:div w:id="1595281880">
      <w:bodyDiv w:val="1"/>
      <w:marLeft w:val="0"/>
      <w:marRight w:val="0"/>
      <w:marTop w:val="0"/>
      <w:marBottom w:val="0"/>
      <w:divBdr>
        <w:top w:val="none" w:sz="0" w:space="0" w:color="auto"/>
        <w:left w:val="none" w:sz="0" w:space="0" w:color="auto"/>
        <w:bottom w:val="none" w:sz="0" w:space="0" w:color="auto"/>
        <w:right w:val="none" w:sz="0" w:space="0" w:color="auto"/>
      </w:divBdr>
    </w:div>
    <w:div w:id="1908421855">
      <w:marLeft w:val="0"/>
      <w:marRight w:val="0"/>
      <w:marTop w:val="0"/>
      <w:marBottom w:val="0"/>
      <w:divBdr>
        <w:top w:val="none" w:sz="0" w:space="0" w:color="auto"/>
        <w:left w:val="none" w:sz="0" w:space="0" w:color="auto"/>
        <w:bottom w:val="none" w:sz="0" w:space="0" w:color="auto"/>
        <w:right w:val="none" w:sz="0" w:space="0" w:color="auto"/>
      </w:divBdr>
    </w:div>
    <w:div w:id="1908421856">
      <w:marLeft w:val="0"/>
      <w:marRight w:val="0"/>
      <w:marTop w:val="0"/>
      <w:marBottom w:val="0"/>
      <w:divBdr>
        <w:top w:val="none" w:sz="0" w:space="0" w:color="auto"/>
        <w:left w:val="none" w:sz="0" w:space="0" w:color="auto"/>
        <w:bottom w:val="none" w:sz="0" w:space="0" w:color="auto"/>
        <w:right w:val="none" w:sz="0" w:space="0" w:color="auto"/>
      </w:divBdr>
    </w:div>
    <w:div w:id="1908421857">
      <w:marLeft w:val="0"/>
      <w:marRight w:val="0"/>
      <w:marTop w:val="0"/>
      <w:marBottom w:val="0"/>
      <w:divBdr>
        <w:top w:val="none" w:sz="0" w:space="0" w:color="auto"/>
        <w:left w:val="none" w:sz="0" w:space="0" w:color="auto"/>
        <w:bottom w:val="none" w:sz="0" w:space="0" w:color="auto"/>
        <w:right w:val="none" w:sz="0" w:space="0" w:color="auto"/>
      </w:divBdr>
    </w:div>
    <w:div w:id="1908421858">
      <w:marLeft w:val="0"/>
      <w:marRight w:val="0"/>
      <w:marTop w:val="0"/>
      <w:marBottom w:val="0"/>
      <w:divBdr>
        <w:top w:val="none" w:sz="0" w:space="0" w:color="auto"/>
        <w:left w:val="none" w:sz="0" w:space="0" w:color="auto"/>
        <w:bottom w:val="none" w:sz="0" w:space="0" w:color="auto"/>
        <w:right w:val="none" w:sz="0" w:space="0" w:color="auto"/>
      </w:divBdr>
    </w:div>
    <w:div w:id="1908421859">
      <w:marLeft w:val="0"/>
      <w:marRight w:val="0"/>
      <w:marTop w:val="0"/>
      <w:marBottom w:val="0"/>
      <w:divBdr>
        <w:top w:val="none" w:sz="0" w:space="0" w:color="auto"/>
        <w:left w:val="none" w:sz="0" w:space="0" w:color="auto"/>
        <w:bottom w:val="none" w:sz="0" w:space="0" w:color="auto"/>
        <w:right w:val="none" w:sz="0" w:space="0" w:color="auto"/>
      </w:divBdr>
    </w:div>
    <w:div w:id="1908421860">
      <w:marLeft w:val="0"/>
      <w:marRight w:val="0"/>
      <w:marTop w:val="0"/>
      <w:marBottom w:val="0"/>
      <w:divBdr>
        <w:top w:val="none" w:sz="0" w:space="0" w:color="auto"/>
        <w:left w:val="none" w:sz="0" w:space="0" w:color="auto"/>
        <w:bottom w:val="none" w:sz="0" w:space="0" w:color="auto"/>
        <w:right w:val="none" w:sz="0" w:space="0" w:color="auto"/>
      </w:divBdr>
    </w:div>
    <w:div w:id="1908421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nts@rav.net.au" TargetMode="External"/><Relationship Id="rId18" Type="http://schemas.openxmlformats.org/officeDocument/2006/relationships/hyperlink" Target="https://creative.vic.gov.au/grants-and-support/information-for-all-applicants/auspiced-applications" TargetMode="External"/><Relationship Id="rId26" Type="http://schemas.openxmlformats.org/officeDocument/2006/relationships/hyperlink" Target="http://www.rav.net.au/assets/2.-regionalartsvictoria-privacy-policy22.pdf" TargetMode="External"/><Relationship Id="rId3" Type="http://schemas.openxmlformats.org/officeDocument/2006/relationships/customXml" Target="../customXml/item3.xml"/><Relationship Id="rId21" Type="http://schemas.openxmlformats.org/officeDocument/2006/relationships/hyperlink" Target="http://www.rav.net.au/funding-opportunities/sustaining-creative-worker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grants@rav.net.au" TargetMode="External"/><Relationship Id="rId25" Type="http://schemas.openxmlformats.org/officeDocument/2006/relationships/hyperlink" Target="http://www.australiacouncil.gov.au/about/protocols-for-working-with-indigenous-artists/" TargetMode="External"/><Relationship Id="rId2" Type="http://schemas.openxmlformats.org/officeDocument/2006/relationships/customXml" Target="../customXml/item2.xml"/><Relationship Id="rId16" Type="http://schemas.openxmlformats.org/officeDocument/2006/relationships/hyperlink" Target="https://www.servicesaustralia.gov.au/" TargetMode="External"/><Relationship Id="rId20" Type="http://schemas.openxmlformats.org/officeDocument/2006/relationships/hyperlink" Target="http://www.rav.net.au/funding-opportunities/sustaining-creative-worker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about:blank" TargetMode="External"/><Relationship Id="rId5" Type="http://schemas.openxmlformats.org/officeDocument/2006/relationships/customXml" Target="../customXml/item5.xml"/><Relationship Id="rId15" Type="http://schemas.openxmlformats.org/officeDocument/2006/relationships/hyperlink" Target="http://www.film.vic.gov.au/" TargetMode="External"/><Relationship Id="rId23" Type="http://schemas.openxmlformats.org/officeDocument/2006/relationships/hyperlink" Target="https://creative.vic.gov.au/grants-and-support/information-for-current-recipients/logos-and-acknowledgement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grants@rav.net.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rav.net.au" TargetMode="External"/><Relationship Id="rId22" Type="http://schemas.openxmlformats.org/officeDocument/2006/relationships/hyperlink" Target="http://www.rav.net.au/funding-opportunities/sustaining-creative-workers/" TargetMode="External"/><Relationship Id="rId27" Type="http://schemas.openxmlformats.org/officeDocument/2006/relationships/hyperlink" Target="mailto:at&#160;enquiry@rav.net.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470D034D7FB42B1053B5E55AB704B" ma:contentTypeVersion="12" ma:contentTypeDescription="Create a new document." ma:contentTypeScope="" ma:versionID="afa281cc6f245b442912a19dc20fb577">
  <xsd:schema xmlns:xsd="http://www.w3.org/2001/XMLSchema" xmlns:xs="http://www.w3.org/2001/XMLSchema" xmlns:p="http://schemas.microsoft.com/office/2006/metadata/properties" xmlns:ns2="0a5b4ec5-9dac-4fa4-ad10-6c65eb7744f9" xmlns:ns3="dbcd718d-190e-4ad6-a1f0-7f6b2f614399" targetNamespace="http://schemas.microsoft.com/office/2006/metadata/properties" ma:root="true" ma:fieldsID="a7094fc78e752f19860b669fdad83d54" ns2:_="" ns3:_="">
    <xsd:import namespace="0a5b4ec5-9dac-4fa4-ad10-6c65eb7744f9"/>
    <xsd:import namespace="dbcd718d-190e-4ad6-a1f0-7f6b2f6143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4ec5-9dac-4fa4-ad10-6c65eb7744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d718d-190e-4ad6-a1f0-7f6b2f6143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a5b4ec5-9dac-4fa4-ad10-6c65eb7744f9">EHHNJHZNDUEK-1786915533-18856</_dlc_DocId>
    <_dlc_DocIdUrl xmlns="0a5b4ec5-9dac-4fa4-ad10-6c65eb7744f9">
      <Url>https://regionalartsvictoria.sharepoint.com/sites/RAV/_layouts/15/DocIdRedir.aspx?ID=EHHNJHZNDUEK-1786915533-18856</Url>
      <Description>EHHNJHZNDUEK-1786915533-18856</Description>
    </_dlc_DocIdUrl>
    <SharedWithUsers xmlns="0a5b4ec5-9dac-4fa4-ad10-6c65eb7744f9">
      <UserInfo>
        <DisplayName>Hannah Schneider</DisplayName>
        <AccountId>120</AccountId>
        <AccountType/>
      </UserInfo>
      <UserInfo>
        <DisplayName>Sarah Atkinson</DisplayName>
        <AccountId>124</AccountId>
        <AccountType/>
      </UserInfo>
      <UserInfo>
        <DisplayName>Christy Flaws</DisplayName>
        <AccountId>137</AccountId>
        <AccountType/>
      </UserInfo>
      <UserInfo>
        <DisplayName>Kellie Sutherland</DisplayName>
        <AccountId>129</AccountId>
        <AccountType/>
      </UserInfo>
      <UserInfo>
        <DisplayName>Grace Vanilau</DisplayName>
        <AccountId>283</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F67C2-7943-482C-8C5D-222908B4D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4ec5-9dac-4fa4-ad10-6c65eb7744f9"/>
    <ds:schemaRef ds:uri="dbcd718d-190e-4ad6-a1f0-7f6b2f614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653C3-C46C-486D-B3AD-188FE25A9DD7}">
  <ds:schemaRefs>
    <ds:schemaRef ds:uri="http://schemas.microsoft.com/office/2006/metadata/properties"/>
    <ds:schemaRef ds:uri="http://schemas.microsoft.com/office/infopath/2007/PartnerControls"/>
    <ds:schemaRef ds:uri="0a5b4ec5-9dac-4fa4-ad10-6c65eb7744f9"/>
  </ds:schemaRefs>
</ds:datastoreItem>
</file>

<file path=customXml/itemProps3.xml><?xml version="1.0" encoding="utf-8"?>
<ds:datastoreItem xmlns:ds="http://schemas.openxmlformats.org/officeDocument/2006/customXml" ds:itemID="{B577ADEB-BA18-4AEB-AC60-D5A52023C570}">
  <ds:schemaRefs>
    <ds:schemaRef ds:uri="http://schemas.microsoft.com/sharepoint/events"/>
  </ds:schemaRefs>
</ds:datastoreItem>
</file>

<file path=customXml/itemProps4.xml><?xml version="1.0" encoding="utf-8"?>
<ds:datastoreItem xmlns:ds="http://schemas.openxmlformats.org/officeDocument/2006/customXml" ds:itemID="{CB04D804-EABE-46BA-A71E-DE7E5946E657}">
  <ds:schemaRefs>
    <ds:schemaRef ds:uri="http://schemas.openxmlformats.org/officeDocument/2006/bibliography"/>
  </ds:schemaRefs>
</ds:datastoreItem>
</file>

<file path=customXml/itemProps5.xml><?xml version="1.0" encoding="utf-8"?>
<ds:datastoreItem xmlns:ds="http://schemas.openxmlformats.org/officeDocument/2006/customXml" ds:itemID="{195C0827-3AB8-4B4B-8431-73B71BCE34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3396</Words>
  <Characters>18137</Characters>
  <Application>Microsoft Office Word</Application>
  <DocSecurity>2</DocSecurity>
  <Lines>370</Lines>
  <Paragraphs>169</Paragraphs>
  <ScaleCrop>false</ScaleCrop>
  <HeadingPairs>
    <vt:vector size="2" baseType="variant">
      <vt:variant>
        <vt:lpstr>Title</vt:lpstr>
      </vt:variant>
      <vt:variant>
        <vt:i4>1</vt:i4>
      </vt:variant>
    </vt:vector>
  </HeadingPairs>
  <TitlesOfParts>
    <vt:vector size="1" baseType="lpstr">
      <vt:lpstr/>
    </vt:vector>
  </TitlesOfParts>
  <Company>Regional Arts Victoria</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Zito</dc:creator>
  <cp:keywords/>
  <cp:lastModifiedBy>Rhiannon Poley</cp:lastModifiedBy>
  <cp:revision>6</cp:revision>
  <cp:lastPrinted>2017-07-19T13:19:00Z</cp:lastPrinted>
  <dcterms:created xsi:type="dcterms:W3CDTF">2021-10-15T01:03:00Z</dcterms:created>
  <dcterms:modified xsi:type="dcterms:W3CDTF">2021-10-15T09:34:00Z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0x010100989470D034D7FB42B1053B5E55AB704B</vt:lpwstr>
  </property>
  <property fmtid="{D5CDD505-2E9C-101B-9397-08002B2CF9AE}" pid="3" name="_dlc_DocIdItemGuid">
    <vt:lpwstr>c1015f75-b097-4404-b316-5b2360f04cf1</vt:lpwstr>
  </property>
</Properties>
</file>